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bda29b8b42ed" w:history="1">
              <w:r>
                <w:rPr>
                  <w:rStyle w:val="Hyperlink"/>
                </w:rPr>
                <w:t>2024年中国FPC专用高填充性电磁屏蔽膜行业发展调研与市场前景分析报告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bda29b8b42ed" w:history="1">
              <w:r>
                <w:rPr>
                  <w:rStyle w:val="Hyperlink"/>
                </w:rPr>
                <w:t>2024年中国FPC专用高填充性电磁屏蔽膜行业发展调研与市场前景分析报告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cbda29b8b42ed" w:history="1">
                <w:r>
                  <w:rPr>
                    <w:rStyle w:val="Hyperlink"/>
                  </w:rPr>
                  <w:t>https://www.20087.com/2/26/FPCZhuanYongGaoTianChongXingDian.html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专用高填充性电磁屏蔽膜是一种用于柔性电路板（FPC）的电磁屏蔽材料，具有高导电性、高屏蔽效能和良好的柔韧性。随着电子产品的轻薄化和多功能化趋势，FPC的应用越来越广泛，对电磁屏蔽性能的要求也不断提高。因此，FPC专用高填充性电磁屏蔽膜的研发和应用具有重要意义。目前，该类材料在填充剂选择、膜结构设计等方面仍需进一步研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bda29b8b42ed" w:history="1">
        <w:r>
          <w:rPr>
            <w:rStyle w:val="Hyperlink"/>
          </w:rPr>
          <w:t>2024年中国FPC专用高填充性电磁屏蔽膜行业发展调研与市场前景分析报告</w:t>
        </w:r>
      </w:hyperlink>
      <w:r>
        <w:rPr>
          <w:rFonts w:hint="eastAsia"/>
        </w:rPr>
        <w:t>》对FPC专用高填充性电磁屏蔽膜行业相关因素进行具体调查、研究、分析，洞察FPC专用高填充性电磁屏蔽膜行业今后的发展方向、FPC专用高填充性电磁屏蔽膜行业竞争格局的演变趋势以及FPC专用高填充性电磁屏蔽膜技术标准、FPC专用高填充性电磁屏蔽膜市场规模、FPC专用高填充性电磁屏蔽膜行业潜在问题与FPC专用高填充性电磁屏蔽膜行业发展的症结所在，评估FPC专用高填充性电磁屏蔽膜行业投资价值、FPC专用高填充性电磁屏蔽膜效果效益程度，提出建设性意见建议，为FPC专用高填充性电磁屏蔽膜行业投资决策者和FPC专用高填充性电磁屏蔽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中国FPC专用高填充性电磁屏蔽膜行业发展概述</w:t>
      </w:r>
      <w:r>
        <w:rPr>
          <w:rFonts w:hint="eastAsia"/>
        </w:rPr>
        <w:br/>
      </w:r>
      <w:r>
        <w:rPr>
          <w:rFonts w:hint="eastAsia"/>
        </w:rPr>
        <w:t>　　第 一节 FPC专用高填充性电磁屏蔽膜行业发展情况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一、FPC专用高填充性电磁屏蔽膜定义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二、FPC专用高填充性电磁屏蔽膜行业发展历程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二、FPC专用高填充性电磁屏蔽膜产业链模型分析</w:t>
      </w:r>
      <w:r>
        <w:rPr>
          <w:rFonts w:hint="eastAsia"/>
        </w:rPr>
        <w:br/>
      </w:r>
      <w:r>
        <w:rPr>
          <w:rFonts w:hint="eastAsia"/>
        </w:rPr>
        <w:t>　　第三节 中国FPC专用高填充性电磁屏蔽膜行业经济指标分析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FPC专用高填充性电磁屏蔽膜生产工艺及技术趋势研究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国际FPC专用高填充性电磁屏蔽膜市场运行态势分析</w:t>
      </w:r>
      <w:r>
        <w:rPr>
          <w:rFonts w:hint="eastAsia"/>
        </w:rPr>
        <w:br/>
      </w:r>
      <w:r>
        <w:rPr>
          <w:rFonts w:hint="eastAsia"/>
        </w:rPr>
        <w:t>　　第 一节 国际FPC专用高填充性电磁屏蔽膜市场现状分析</w:t>
      </w:r>
      <w:r>
        <w:rPr>
          <w:rFonts w:hint="eastAsia"/>
        </w:rPr>
        <w:br/>
      </w:r>
      <w:r>
        <w:rPr>
          <w:rFonts w:hint="eastAsia"/>
        </w:rPr>
        <w:t>　　　　一、国际FPC专用高填充性电磁屏蔽膜市场供需分析</w:t>
      </w:r>
      <w:r>
        <w:rPr>
          <w:rFonts w:hint="eastAsia"/>
        </w:rPr>
        <w:br/>
      </w:r>
      <w:r>
        <w:rPr>
          <w:rFonts w:hint="eastAsia"/>
        </w:rPr>
        <w:t>　　　　二、国际FPC专用高填充性电磁屏蔽膜价格走势分析</w:t>
      </w:r>
      <w:r>
        <w:rPr>
          <w:rFonts w:hint="eastAsia"/>
        </w:rPr>
        <w:br/>
      </w:r>
      <w:r>
        <w:rPr>
          <w:rFonts w:hint="eastAsia"/>
        </w:rPr>
        <w:t>　　　　三、国际FPC专用高填充性电磁屏蔽膜市场运行特征分析</w:t>
      </w:r>
      <w:r>
        <w:rPr>
          <w:rFonts w:hint="eastAsia"/>
        </w:rPr>
        <w:br/>
      </w:r>
      <w:r>
        <w:rPr>
          <w:rFonts w:hint="eastAsia"/>
        </w:rPr>
        <w:t>　　第二节 国际FPC专用高填充性电磁屏蔽膜主要国家及地区发展情况分析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国际FPC专用高填充性电磁屏蔽膜重点企业分析</w:t>
      </w:r>
      <w:r>
        <w:rPr>
          <w:rFonts w:hint="eastAsia"/>
        </w:rPr>
        <w:br/>
      </w:r>
      <w:r>
        <w:rPr>
          <w:rFonts w:hint="eastAsia"/>
        </w:rPr>
        <w:t>　　　　一、日本拓自达电子制品株式会社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二、东洋科美株式会社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三、韩国Ink公司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2019-2024年国内FPC专用高填充性电磁屏蔽膜市场运行结构分析</w:t>
      </w:r>
      <w:r>
        <w:rPr>
          <w:rFonts w:hint="eastAsia"/>
        </w:rPr>
        <w:br/>
      </w:r>
      <w:r>
        <w:rPr>
          <w:rFonts w:hint="eastAsia"/>
        </w:rPr>
        <w:t>　　第 一节 国内FPC专用高填充性电磁屏蔽膜市场规模分析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国内FPC专用高填充性电磁屏蔽膜市场供给平衡性分析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2019-2024年中国FPC专用高填充性电磁屏蔽膜行业市场现状分析</w:t>
      </w:r>
      <w:r>
        <w:rPr>
          <w:rFonts w:hint="eastAsia"/>
        </w:rPr>
        <w:br/>
      </w:r>
      <w:r>
        <w:rPr>
          <w:rFonts w:hint="eastAsia"/>
        </w:rPr>
        <w:t>　　第 一节 FPC专用高填充性电磁屏蔽膜市场现状分析及预测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二、2024-2030年我国FPC专用高填充性电磁屏蔽膜市场规模预测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二、2024-2030年我国FPC专用高填充性电磁屏蔽膜产能预测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二、2024-2030年我国FPC专用高填充性电磁屏蔽膜产量预测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二、2024-2030年我国FPC专用高填充性电磁屏蔽膜市场需求预测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二、2024-2030年我国FPC专用高填充性电磁屏蔽膜市场价格预测</w:t>
      </w:r>
      <w:r>
        <w:rPr>
          <w:rFonts w:hint="eastAsia"/>
        </w:rPr>
        <w:br/>
      </w:r>
      <w:r>
        <w:rPr>
          <w:rFonts w:hint="eastAsia"/>
        </w:rPr>
        <w:t>　　第六节 FPC专用高填充性电磁屏蔽膜行业生产分析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2019-2024年FPC专用高填充性电磁屏蔽膜行业市场供给分析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一、FPC专用高填充性电磁屏蔽膜生产规模现状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二、FPC专用高填充性电磁屏蔽膜产能规模分布</w:t>
      </w:r>
      <w:r>
        <w:rPr>
          <w:rFonts w:hint="eastAsia"/>
        </w:rPr>
        <w:br/>
      </w:r>
      <w:r>
        <w:rPr>
          <w:rFonts w:hint="eastAsia"/>
        </w:rPr>
        <w:t>　　　　三、FPC专用高填充性电磁屏蔽膜市场价格走势</w:t>
      </w:r>
      <w:r>
        <w:rPr>
          <w:rFonts w:hint="eastAsia"/>
        </w:rPr>
        <w:br/>
      </w:r>
      <w:r>
        <w:rPr>
          <w:rFonts w:hint="eastAsia"/>
        </w:rPr>
        <w:t>　　　　四、FPC专用高填充性电磁屏蔽膜重点厂商分布</w:t>
      </w:r>
      <w:r>
        <w:rPr>
          <w:rFonts w:hint="eastAsia"/>
        </w:rPr>
        <w:br/>
      </w:r>
      <w:r>
        <w:rPr>
          <w:rFonts w:hint="eastAsia"/>
        </w:rPr>
        <w:t>　　　　五、FPC专用高填充性电磁屏蔽膜产供状况分析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2019-2024年国内FPC专用高填充性电磁屏蔽膜进出口贸易分析</w:t>
      </w:r>
      <w:r>
        <w:rPr>
          <w:rFonts w:hint="eastAsia"/>
        </w:rPr>
        <w:br/>
      </w:r>
      <w:r>
        <w:rPr>
          <w:rFonts w:hint="eastAsia"/>
        </w:rPr>
        <w:t>　　第 一节2019-2024年国内FPC专用高填充性电磁屏蔽膜进口情况分析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2019-2024年国内FPC专用高填充性电磁屏蔽膜出口情况分析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2019-2024年FPC专用高填充性电磁屏蔽膜行业采购状况分析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2019-2024年FPC专用高填充性电磁屏蔽膜成本分析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2019-2024年中国FPC专用高填充性电磁屏蔽膜市场竞争格局分析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FPC专用高填充性电磁屏蔽膜行业竞争格局分析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一、FPC专用高填充性电磁屏蔽膜行业竞争分析</w:t>
      </w:r>
      <w:r>
        <w:rPr>
          <w:rFonts w:hint="eastAsia"/>
        </w:rPr>
        <w:br/>
      </w:r>
      <w:r>
        <w:rPr>
          <w:rFonts w:hint="eastAsia"/>
        </w:rPr>
        <w:t>　　　　二、国内外FPC专用高填充性电磁屏蔽膜竞争分析</w:t>
      </w:r>
      <w:r>
        <w:rPr>
          <w:rFonts w:hint="eastAsia"/>
        </w:rPr>
        <w:br/>
      </w:r>
      <w:r>
        <w:rPr>
          <w:rFonts w:hint="eastAsia"/>
        </w:rPr>
        <w:t>　　　　三、中国FPC专用高填充性电磁屏蔽膜市场竞争分析</w:t>
      </w:r>
      <w:r>
        <w:rPr>
          <w:rFonts w:hint="eastAsia"/>
        </w:rPr>
        <w:br/>
      </w:r>
      <w:r>
        <w:rPr>
          <w:rFonts w:hint="eastAsia"/>
        </w:rPr>
        <w:t>　　　　四、中国FPC专用高填充性电磁屏蔽膜市场集中度分析</w:t>
      </w:r>
      <w:r>
        <w:rPr>
          <w:rFonts w:hint="eastAsia"/>
        </w:rPr>
        <w:br/>
      </w:r>
      <w:r>
        <w:rPr>
          <w:rFonts w:hint="eastAsia"/>
        </w:rPr>
        <w:t>　　　　五、中国FPC专用高填充性电磁屏蔽膜竞争对手市场份额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六、中国FPC专用高填充性电磁屏蔽膜主要品牌企业梯队分布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FPC专用高填充性电磁屏蔽膜国内拟在建项目分析及竞争对手动向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中国FPC专用高填充性电磁屏蔽膜重点企业竞争力分析</w:t>
      </w:r>
      <w:r>
        <w:rPr>
          <w:rFonts w:hint="eastAsia"/>
        </w:rPr>
        <w:br/>
      </w:r>
      <w:r>
        <w:rPr>
          <w:rFonts w:hint="eastAsia"/>
        </w:rPr>
        <w:t>　　第 一节 广州方邦电子有限公司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广东中晨实业集团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深圳市凯阳鑫科技有限公司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东莞道诚绝缘材料有限公司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昆山义尔亿电子有限公司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东莞市万丰纳米材料有限公司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FPC专用高填充性电磁屏蔽膜地区销售情况及竞争力深度研究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 一节 中国FPC专用高填充性电磁屏蔽膜区域销售市场结构变化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FPC专用高填充性电磁屏蔽膜“西北地区”销售分析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FPC专用高填充性电磁屏蔽膜“华中地区”销售分析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FPC专用高填充性电磁屏蔽膜“西南地区”销售分析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FPC专用高填充性电磁屏蔽膜下游应用行业发展分析</w:t>
      </w:r>
      <w:r>
        <w:rPr>
          <w:rFonts w:hint="eastAsia"/>
        </w:rPr>
        <w:br/>
      </w:r>
      <w:r>
        <w:rPr>
          <w:rFonts w:hint="eastAsia"/>
        </w:rPr>
        <w:t>　　第 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2024-2030年FPC专用高填充性电磁屏蔽膜行业前景展望</w:t>
      </w:r>
      <w:r>
        <w:rPr>
          <w:rFonts w:hint="eastAsia"/>
        </w:rPr>
        <w:br/>
      </w:r>
      <w:r>
        <w:rPr>
          <w:rFonts w:hint="eastAsia"/>
        </w:rPr>
        <w:t>　　第 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FPC专用高填充性电磁屏蔽膜市场前景分析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一、FPC专用高填充性电磁屏蔽膜市场容量分析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二、FPC专用高填充性电磁屏蔽膜行业利好利空政策</w:t>
      </w:r>
      <w:r>
        <w:rPr>
          <w:rFonts w:hint="eastAsia"/>
        </w:rPr>
        <w:br/>
      </w:r>
      <w:r>
        <w:rPr>
          <w:rFonts w:hint="eastAsia"/>
        </w:rPr>
        <w:t>　　　　三、FPC专用高填充性电磁屏蔽膜行业发展前景分析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一、中国FPC专用高填充性电磁屏蔽膜发展方向分析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二、2024-2030年中国FPC专用高填充性电磁屏蔽膜行业发展规模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三、2024-2030年中国FPC专用高填充性电磁屏蔽膜行业发展趋势预测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六、中国FPC专用高填充性电磁屏蔽膜行业SWOT分析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二、2024-2030年国内FPC专用高填充性电磁屏蔽膜行业发展展望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2024-2030年FPC专用高填充性电磁屏蔽膜行业投资机会与风险分析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2024-2030年FPC专用高填充性电磁屏蔽膜行业盈利模式与投资策略分析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 一节 2024-2030年国外FPC专用高填充性电磁屏蔽膜行业投资现状及经营模式分析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一、境外FPC专用高填充性电磁屏蔽膜行业成长情况调查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2024-2030年我国FPC专用高填充性电磁屏蔽膜行业商业模式探讨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2024-2030年我国FPC专用高填充性电磁屏蔽膜行业投资国际化发展战略分析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2024-2030年我国FPC专用高填充性电磁屏蔽膜行业投资策略分析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 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 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FPC专用高填充性电磁屏蔽膜企业制定“十三五”发展战略研究分析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 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2024-2030年FPC专用高填充性电磁屏蔽膜行业项目投资与融资建议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2024-2030年FPC专用高填充性电磁屏蔽膜行业投资收益预测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2024-2030年FPC专用高填充性电磁屏蔽膜项目投资建议</w:t>
      </w:r>
      <w:r>
        <w:rPr>
          <w:rFonts w:hint="eastAsia"/>
        </w:rPr>
        <w:br/>
      </w:r>
      <w:r>
        <w:rPr>
          <w:rFonts w:hint="eastAsia"/>
        </w:rPr>
        <w:t>　　第六节 中智林⋅－2024-2030年FPC专用高填充性电磁屏蔽膜项目融资建议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FPC专用高填充性电磁屏蔽膜行业的产业链结构图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2019-2024年我国FPC专用高填充性电磁屏蔽膜行业利润总额及增长对比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2019-2024年我国FPC专用高填充性电磁屏蔽膜行业产成品及增长情况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2019-2024年我国FPC专用高填充性电磁屏蔽膜行业产成品及增长对比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2019-2024年我国FPC专用高填充性电磁屏蔽膜行业工业销售产值及增长情况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2019-2024年我国FPC专用高填充性电磁屏蔽膜行业工业销售产值及增长对比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我国FPC专用高填充性电磁屏蔽膜行业所处生命周期示意图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2019-2024年我国FPC专用高填充性电磁屏蔽膜行业销售收入及增长情况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2019-2024年我国FPC专用高填充性电磁屏蔽膜行业销售收入及增长对比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2019-2024年我国FPC专用高填充性电磁屏蔽膜行业供需情况情况</w:t>
      </w:r>
      <w:r>
        <w:rPr>
          <w:rFonts w:hint="eastAsia"/>
        </w:rPr>
        <w:br/>
      </w:r>
      <w:r>
        <w:rPr>
          <w:rFonts w:hint="eastAsia"/>
        </w:rPr>
        <w:t>　　图表 13 2019-2024年我国FPC专用高填充性电磁屏蔽膜行业销售收入及增长情况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2019-2024年我国FPC专用高填充性电磁屏蔽膜行业销售收入及增长对比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2024-2030年我国FPC专用高填充性电磁屏蔽膜行业销售收入预测图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2019-2024年我国FPC专用高填充性电磁屏蔽膜行业资产合计及增长情况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2019-2024年我国FPC专用高填充性电磁屏蔽膜行业资产合计及增长对比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2024-2030年我国FPC专用高填充性电磁屏蔽膜行业资产合计预测图</w:t>
      </w:r>
      <w:r>
        <w:rPr>
          <w:rFonts w:hint="eastAsia"/>
        </w:rPr>
        <w:br/>
      </w:r>
      <w:r>
        <w:rPr>
          <w:rFonts w:hint="eastAsia"/>
        </w:rPr>
        <w:t>　　图表 19 2019-2024年我国FPC专用高填充性电磁屏蔽膜行业工业总产值及增长情况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2019-2024年我国FPC专用高填充性电磁屏蔽膜行业工业总产值及增长对比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2024-2030年我国FPC专用高填充性电磁屏蔽膜行业工业总产值预测图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2019-2024年我国FPC专用高填充性电磁屏蔽膜行业利润总额及增长情况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2019-2024年我国FPC专用高填充性电磁屏蔽膜行业利润总额及增长对比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2024-2030年我国FPC专用高填充性电磁屏蔽膜行业利润总额预测图</w:t>
      </w:r>
      <w:r>
        <w:rPr>
          <w:rFonts w:hint="eastAsia"/>
        </w:rPr>
        <w:br/>
      </w:r>
      <w:r>
        <w:rPr>
          <w:rFonts w:hint="eastAsia"/>
        </w:rPr>
        <w:t>　　图表 25 2019-2024年国内FPC专用高填充性电磁屏蔽膜平均价格走势</w:t>
      </w:r>
      <w:r>
        <w:rPr>
          <w:rFonts w:hint="eastAsia"/>
        </w:rPr>
        <w:br/>
      </w:r>
      <w:r>
        <w:rPr>
          <w:rFonts w:hint="eastAsia"/>
        </w:rPr>
        <w:t>　　图表 26 FPC专用高填充性电磁屏蔽膜生产企业定价目标选择</w:t>
      </w:r>
      <w:r>
        <w:rPr>
          <w:rFonts w:hint="eastAsia"/>
        </w:rPr>
        <w:br/>
      </w:r>
      <w:r>
        <w:rPr>
          <w:rFonts w:hint="eastAsia"/>
        </w:rPr>
        <w:t>　　图表 27 FPC专用高填充性电磁屏蔽膜企业对付竞争者降价的程序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2019-2024年我国FPC专用高填充性电磁屏蔽膜行业工业总产值及增长对比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2019-2024年我国FPC专用高填充性电磁屏蔽膜行业不同地区资产合计占比情况</w:t>
      </w:r>
      <w:r>
        <w:rPr>
          <w:rFonts w:hint="eastAsia"/>
        </w:rPr>
        <w:br/>
      </w:r>
      <w:r>
        <w:rPr>
          <w:rFonts w:hint="eastAsia"/>
        </w:rPr>
        <w:t>　　图表 30 2019-2024年我国FPC专用高填充性电磁屏蔽膜行业主营业务成本及增长情况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2019-2024年我国FPC专用高填充性电磁屏蔽膜行业主营业务成本及增长对比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2019-2024年我国FPC专用高填充性电磁屏蔽膜行业营业费用及增长情况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2019-2024年我国FPC专用高填充性电磁屏蔽膜行业营业费用及增长对比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FPC专用高填充性电磁屏蔽膜产业链投资示意图</w:t>
      </w:r>
      <w:r>
        <w:rPr>
          <w:rFonts w:hint="eastAsia"/>
        </w:rPr>
        <w:br/>
      </w:r>
      <w:r>
        <w:rPr>
          <w:rFonts w:hint="eastAsia"/>
        </w:rPr>
        <w:t>　　图表 35 FPC专用高填充性电磁屏蔽膜行业环境“波特五力”分析模型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2024-2030年FPC专用高填充性电磁屏蔽膜行业同业竞争风险及控制策略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FPC专用高填充性电磁屏蔽膜销售策略</w:t>
      </w:r>
      <w:r>
        <w:rPr>
          <w:rFonts w:hint="eastAsia"/>
        </w:rPr>
        <w:br/>
      </w:r>
      <w:r>
        <w:rPr>
          <w:rFonts w:hint="eastAsia"/>
        </w:rPr>
        <w:t>　　图表 38 近3年广州方邦电子有限公司资产负债率变化情况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近3年广州方邦电子有限公司产权比率变化情况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近3年广州方邦电子有限公司固定资产周转次数情况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近3年广州方邦电子有限公司流动资产周转次数变化情况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近3年广州方邦电子有限公司总资产周转次数变化情况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近3年广州方邦电子有限公司销售毛利率变化情况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近3年广东中晨实业集团有限公司资产负债率变化情况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近3年广东中晨实业集团有限公司产权比率变化情况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近3年广东中晨实业集团有限公司固定资产周转次数情况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近3年广东中晨实业集团有限公司流动资产周转次数变化情况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近3年广东中晨实业集团有限公司总资产周转次数变化情况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近3年广东中晨实业集团有限公司销售毛利率变化情况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近3年深圳市凯阳鑫科技有限公司资产负债率变化情况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近3年深圳市凯阳鑫科技有限公司产权比率变化情况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近3年深圳市凯阳鑫科技有限公司固定资产周转次数情况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近3年深圳市凯阳鑫科技有限公司流动资产周转次数变化情况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近3年深圳市凯阳鑫科技有限公司总资产周转次数变化情况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近3年深圳市凯阳鑫科技有限公司销售毛利率变化情况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近3年华立产业集团有限公司资产负债率变化情况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近3年华立产业集团有限公司产权比率变化情况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近3年华立产业集团有限公司固定资产周转次数情况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近3年华立产业集团有限公司流动资产周转次数变化情况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近3年华立产业集团有限公司总资产周转次数变化情况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近3年华立产业集团有限公司销售毛利率变化情况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近3年昆山义尔亿电子有限公司资产负债率变化情况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近3年昆山义尔亿电子有限公司产权比率变化情况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近3年昆山义尔亿电子有限公司固定资产周转次数情况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近3年昆山义尔亿电子有限公司流动资产周转次数变化情况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近3年昆山义尔亿电子有限公司总资产周转次数变化情况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近3年昆山义尔亿电子有限公司销售毛利率变化情况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近3年东莞市万丰纳米材料有限公司资产负债率变化情况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近3年东莞市万丰纳米材料有限公司产权比率变化情况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近3年东莞市万丰纳米材料有限公司固定资产周转次数情况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近3年东莞市万丰纳米材料有限公司流动资产周转次数变化情况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近3年东莞市万丰纳米材料有限公司总资产周转次数变化情况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近3年东莞市万丰纳米材料有限公司销售毛利率变化情况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bda29b8b42ed" w:history="1">
        <w:r>
          <w:rPr>
            <w:rStyle w:val="Hyperlink"/>
          </w:rPr>
          <w:t>2024年中国FPC专用高填充性电磁屏蔽膜行业发展调研与市场前景分析报告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cbda29b8b42ed" w:history="1">
        <w:r>
          <w:rPr>
            <w:rStyle w:val="Hyperlink"/>
          </w:rPr>
          <w:t>https://www.20087.com/2/26/FPCZhuanYongGaoTianChongXingDian.html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20e23d82e4ab6" w:history="1">
      <w:r>
        <w:rPr>
          <w:rStyle w:val="Hyperlink"/>
        </w:rPr>
        <w:t>2024年中国FPC专用高填充性电磁屏蔽膜行业发展调研与市场前景分析报告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PCZhuanYongGaoTianChongXingDian.html" TargetMode="External" Id="R659cbda29b8b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PCZhuanYongGaoTianChongXingDian.html" TargetMode="External" Id="R35e20e23d82e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2024-05-23T01:24:00Z</dcterms:created>
  <dcterms:modified xsi:type="dcterms:W3CDTF">2024-05-23T02:24:00Z</dcterms:modified>
  <dc:subject>2024年中国FPC专用高填充性电磁屏蔽膜行业发展调研与市场前景分析报告</dc:subject>
  <dc:title>2024年中国FPC专用高填充性电磁屏蔽膜行业发展调研与市场前景分析报告</dc:title>
  <cp:keywords>2024年中国FPC专用高填充性电磁屏蔽膜行业发展调研与市场前景分析报告</cp:keywords>
  <dc:description>2024年中国FPC专用高填充性电磁屏蔽膜行业发展调研与市场前景分析报告</dc:description>
</cp:coreProperties>
</file>