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3f12360a4fdc" w:history="1">
              <w:r>
                <w:rPr>
                  <w:rStyle w:val="Hyperlink"/>
                </w:rPr>
                <w:t>2026-2032年中国加工中心市场现状调研与发展前景预测分析报告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3f12360a4fdc" w:history="1">
              <w:r>
                <w:rPr>
                  <w:rStyle w:val="Hyperlink"/>
                </w:rPr>
                <w:t>2026-2032年中国加工中心市场现状调研与发展前景预测分析报告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e3f12360a4fdc" w:history="1">
                <w:r>
                  <w:rPr>
                    <w:rStyle w:val="Hyperlink"/>
                  </w:rPr>
                  <w:t>https://www.20087.com/2/76/JiaGongZhongXinHangYeQianJingFenXi.html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一种高度自动化的数控机床，集成铣削、钻孔、镗孔、攻丝等多种功能，配备刀库与自动换刀系统（ATC），可完成复杂零件的一次装夹多面加工，广泛应用于航空航天、汽车、模具及精密机械制造。当前高端加工中心强调高刚性床身（矿物铸件或整体焊接）、高速电主轴（&gt;20,000 rpm）、五轴联动能力及热变形补偿技术，部分机型集成在线测量与刀具破损检测。控制系统普遍采用西门子、发那科等平台，支持CAD/CAM直接驱动。然而，五轴联动编程复杂，人才缺口大；且国产高端数控系统在动态精度与可靠性方面仍需突破。此外，设备能耗高，绿色制造要求推动节能技术升级。</w:t>
      </w:r>
      <w:r>
        <w:rPr>
          <w:rFonts w:hint="eastAsia"/>
        </w:rPr>
        <w:br/>
      </w:r>
      <w:r>
        <w:rPr>
          <w:rFonts w:hint="eastAsia"/>
        </w:rPr>
        <w:t>　　未来，加工中心将向智能化、柔性化与绿色制造深度融合升级。嵌入边缘计算单元实现自适应加工参数优化；而模块化设计支持快速切换加工任务适配小批量定制。在能源端，采用再生制动能量回收与高效伺服系统降低碳足迹。政策驱动下，工业母机专项与智能制造成熟度评估加速高端装备自主化进程。长远看，加工中心或从“独立制造单元”进化为“数字孪生制造节点”，通过实时数据反馈闭环优化工艺链，并在全球高端制造向高精度、高柔性、低碳化演进进程中，成为支撑国家制造业核心竞争力的战略性基础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e3f12360a4fdc" w:history="1">
        <w:r>
          <w:rPr>
            <w:rStyle w:val="Hyperlink"/>
          </w:rPr>
          <w:t>2026-2032年中国加工中心市场现状调研与发展前景预测分析报告</w:t>
        </w:r>
      </w:hyperlink>
      <w:r>
        <w:rPr>
          <w:rFonts w:hint="eastAsia"/>
        </w:rPr>
        <w:t>》系统梳理了加工中心行业的产业链结构，详细解读了加工中心市场规模、需求变化及价格动态，并对加工中心行业现状进行了全面分析。报告基于详实数据，科学预测了加工中心市场前景与发展趋势，同时聚焦加工中心重点企业的经营表现，剖析了行业竞争格局、市场集中度及品牌影响力。通过对加工中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立式加工中心</w:t>
      </w:r>
      <w:r>
        <w:rPr>
          <w:rFonts w:hint="eastAsia"/>
        </w:rPr>
        <w:br/>
      </w:r>
      <w:r>
        <w:rPr>
          <w:rFonts w:hint="eastAsia"/>
        </w:rPr>
        <w:t>　　　　1.2.3 卧式加工中心</w:t>
      </w:r>
      <w:r>
        <w:rPr>
          <w:rFonts w:hint="eastAsia"/>
        </w:rPr>
        <w:br/>
      </w:r>
      <w:r>
        <w:rPr>
          <w:rFonts w:hint="eastAsia"/>
        </w:rPr>
        <w:t>　　　　1.2.4 双柱加工中心</w:t>
      </w:r>
      <w:r>
        <w:rPr>
          <w:rFonts w:hint="eastAsia"/>
        </w:rPr>
        <w:br/>
      </w:r>
      <w:r>
        <w:rPr>
          <w:rFonts w:hint="eastAsia"/>
        </w:rPr>
        <w:t>　　1.3 从不同应用，加工中心主要包括如下几个方面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机械工程</w:t>
      </w:r>
      <w:r>
        <w:rPr>
          <w:rFonts w:hint="eastAsia"/>
        </w:rPr>
        <w:br/>
      </w:r>
      <w:r>
        <w:rPr>
          <w:rFonts w:hint="eastAsia"/>
        </w:rPr>
        <w:t>　　　　1.3.4 工具制造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中国市场主要厂商加工中心产品类型及应用</w:t>
      </w:r>
      <w:r>
        <w:rPr>
          <w:rFonts w:hint="eastAsia"/>
        </w:rPr>
        <w:br/>
      </w:r>
      <w:r>
        <w:rPr>
          <w:rFonts w:hint="eastAsia"/>
        </w:rPr>
        <w:t>　　2.7 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加工中心中国企业SWOT分析</w:t>
      </w:r>
      <w:r>
        <w:rPr>
          <w:rFonts w:hint="eastAsia"/>
        </w:rPr>
        <w:br/>
      </w:r>
      <w:r>
        <w:rPr>
          <w:rFonts w:hint="eastAsia"/>
        </w:rPr>
        <w:t>　　6.6 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加工中心行业产业链简介</w:t>
      </w:r>
      <w:r>
        <w:rPr>
          <w:rFonts w:hint="eastAsia"/>
        </w:rPr>
        <w:br/>
      </w:r>
      <w:r>
        <w:rPr>
          <w:rFonts w:hint="eastAsia"/>
        </w:rPr>
        <w:t>　　7.2 加工中心产业链分析-上游</w:t>
      </w:r>
      <w:r>
        <w:rPr>
          <w:rFonts w:hint="eastAsia"/>
        </w:rPr>
        <w:br/>
      </w:r>
      <w:r>
        <w:rPr>
          <w:rFonts w:hint="eastAsia"/>
        </w:rPr>
        <w:t>　　7.3 加工中心产业链分析-中游</w:t>
      </w:r>
      <w:r>
        <w:rPr>
          <w:rFonts w:hint="eastAsia"/>
        </w:rPr>
        <w:br/>
      </w:r>
      <w:r>
        <w:rPr>
          <w:rFonts w:hint="eastAsia"/>
        </w:rPr>
        <w:t>　　7.4 加工中心产业链分析-下游</w:t>
      </w:r>
      <w:r>
        <w:rPr>
          <w:rFonts w:hint="eastAsia"/>
        </w:rPr>
        <w:br/>
      </w:r>
      <w:r>
        <w:rPr>
          <w:rFonts w:hint="eastAsia"/>
        </w:rPr>
        <w:t>　　7.5 加工中心行业采购模式</w:t>
      </w:r>
      <w:r>
        <w:rPr>
          <w:rFonts w:hint="eastAsia"/>
        </w:rPr>
        <w:br/>
      </w:r>
      <w:r>
        <w:rPr>
          <w:rFonts w:hint="eastAsia"/>
        </w:rPr>
        <w:t>　　7.6 加工中心行业生产模式</w:t>
      </w:r>
      <w:r>
        <w:rPr>
          <w:rFonts w:hint="eastAsia"/>
        </w:rPr>
        <w:br/>
      </w:r>
      <w:r>
        <w:rPr>
          <w:rFonts w:hint="eastAsia"/>
        </w:rPr>
        <w:t>　　7.7 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加工中心行业供应链分析</w:t>
      </w:r>
      <w:r>
        <w:rPr>
          <w:rFonts w:hint="eastAsia"/>
        </w:rPr>
        <w:br/>
      </w:r>
      <w:r>
        <w:rPr>
          <w:rFonts w:hint="eastAsia"/>
        </w:rPr>
        <w:t>　　表 186： 加工中心上游原料供应商</w:t>
      </w:r>
      <w:r>
        <w:rPr>
          <w:rFonts w:hint="eastAsia"/>
        </w:rPr>
        <w:br/>
      </w:r>
      <w:r>
        <w:rPr>
          <w:rFonts w:hint="eastAsia"/>
        </w:rPr>
        <w:t>　　表 187： 加工中心行业主要下游客户</w:t>
      </w:r>
      <w:r>
        <w:rPr>
          <w:rFonts w:hint="eastAsia"/>
        </w:rPr>
        <w:br/>
      </w:r>
      <w:r>
        <w:rPr>
          <w:rFonts w:hint="eastAsia"/>
        </w:rPr>
        <w:t>　　表 188： 加工中心典型经销商</w:t>
      </w:r>
      <w:r>
        <w:rPr>
          <w:rFonts w:hint="eastAsia"/>
        </w:rPr>
        <w:br/>
      </w:r>
      <w:r>
        <w:rPr>
          <w:rFonts w:hint="eastAsia"/>
        </w:rPr>
        <w:t>　　表 189： 中国加工中心产量、销量、进口量及出口量（2021-2026）&amp;（台）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中国市场加工中心主要进口来源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中国市场加工中心主要出口目的地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立式加工中心产品图片</w:t>
      </w:r>
      <w:r>
        <w:rPr>
          <w:rFonts w:hint="eastAsia"/>
        </w:rPr>
        <w:br/>
      </w:r>
      <w:r>
        <w:rPr>
          <w:rFonts w:hint="eastAsia"/>
        </w:rPr>
        <w:t>　　图 4： 卧式加工中心产品图片</w:t>
      </w:r>
      <w:r>
        <w:rPr>
          <w:rFonts w:hint="eastAsia"/>
        </w:rPr>
        <w:br/>
      </w:r>
      <w:r>
        <w:rPr>
          <w:rFonts w:hint="eastAsia"/>
        </w:rPr>
        <w:t>　　图 5： 双柱加工中心产品图片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工具制造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2025年中国市场主要厂商加工中心销量市场份额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2025年中国市场主要厂商加工中心收入市场份额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2025年中国市场前五大厂商加工中心市场份额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加工中心中国企业SWOT分析</w:t>
      </w:r>
      <w:r>
        <w:rPr>
          <w:rFonts w:hint="eastAsia"/>
        </w:rPr>
        <w:br/>
      </w:r>
      <w:r>
        <w:rPr>
          <w:rFonts w:hint="eastAsia"/>
        </w:rPr>
        <w:t>　　图 23： 加工中心产业链</w:t>
      </w:r>
      <w:r>
        <w:rPr>
          <w:rFonts w:hint="eastAsia"/>
        </w:rPr>
        <w:br/>
      </w:r>
      <w:r>
        <w:rPr>
          <w:rFonts w:hint="eastAsia"/>
        </w:rPr>
        <w:t>　　图 24： 加工中心行业采购模式分析</w:t>
      </w:r>
      <w:r>
        <w:rPr>
          <w:rFonts w:hint="eastAsia"/>
        </w:rPr>
        <w:br/>
      </w:r>
      <w:r>
        <w:rPr>
          <w:rFonts w:hint="eastAsia"/>
        </w:rPr>
        <w:t>　　图 25： 加工中心行业生产模式分析</w:t>
      </w:r>
      <w:r>
        <w:rPr>
          <w:rFonts w:hint="eastAsia"/>
        </w:rPr>
        <w:br/>
      </w:r>
      <w:r>
        <w:rPr>
          <w:rFonts w:hint="eastAsia"/>
        </w:rPr>
        <w:t>　　图 26： 加工中心行业销售模式分析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3f12360a4fdc" w:history="1">
        <w:r>
          <w:rPr>
            <w:rStyle w:val="Hyperlink"/>
          </w:rPr>
          <w:t>2026-2032年中国加工中心市场现状调研与发展前景预测分析报告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e3f12360a4fdc" w:history="1">
        <w:r>
          <w:rPr>
            <w:rStyle w:val="Hyperlink"/>
          </w:rPr>
          <w:t>https://www.20087.com/2/76/JiaGongZhongXinHangYeQianJingFenXi.html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热点：加工中心机床、加工中心仿真软件、加工中心g代码m代码大全图表、加工中心多少钱一台价格、加工中心是干什么的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bf1d4ceac4263" w:history="1">
      <w:r>
        <w:rPr>
          <w:rStyle w:val="Hyperlink"/>
        </w:rPr>
        <w:t>2026-2032年中国加工中心市场现状调研与发展前景预测分析报告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GongZhongXinHangYeQianJingFenXi.html" TargetMode="External" Id="Rcbbe3f12360a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GongZhongXinHangYeQianJingFenXi.html" TargetMode="External" Id="R13dbf1d4cea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2025-11-29T00:41:16Z</dcterms:created>
  <dcterms:modified xsi:type="dcterms:W3CDTF">2025-11-29T01:41:16Z</dcterms:modified>
  <dc:subject>2026-2032年中国加工中心市场现状调研与发展前景预测分析报告</dc:subject>
  <dc:title>2026-2032年中国加工中心市场现状调研与发展前景预测分析报告</dc:title>
  <cp:keywords>2026-2032年中国加工中心市场现状调研与发展前景预测分析报告</cp:keywords>
  <dc:description>2026-2032年中国加工中心市场现状调研与发展前景预测分析报告</dc:description>
</cp:coreProperties>
</file>