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d74c7e3254d31" w:history="1">
              <w:r>
                <w:rPr>
                  <w:rStyle w:val="Hyperlink"/>
                </w:rPr>
                <w:t>2026-2032年中国电动渔线轮发展现状调研与市场前景分析报告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d74c7e3254d31" w:history="1">
              <w:r>
                <w:rPr>
                  <w:rStyle w:val="Hyperlink"/>
                </w:rPr>
                <w:t>2026-2032年中国电动渔线轮发展现状调研与市场前景分析报告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d74c7e3254d31" w:history="1">
                <w:r>
                  <w:rPr>
                    <w:rStyle w:val="Hyperlink"/>
                  </w:rPr>
                  <w:t>https://www.20087.com/2/16/DianDongYuXianLunShiChangXianZhuangHeQianJing.html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渔线轮是一种集成电机驱动、电池供电与智能控制系统的钓鱼卷线器，主打“一键收线、省力搏鱼、深度记忆”功能，主要面向海钓、冰钓及障碍区作钓场景。电动渔线轮采用无刷电机、防水密封（IPX7）及无线遥控，部分配备声呐联动与鱼钩状态反馈。然而，在高负载（如大型掠食鱼）拖拽下，电机易过热触发保护停机；海水腐蚀环境对电子元件寿命构成严峻挑战。此外，高昂售价与复杂功能使入门用户望而却步，市场仍以传统手动轮为主导。</w:t>
      </w:r>
      <w:r>
        <w:rPr>
          <w:rFonts w:hint="eastAsia"/>
        </w:rPr>
        <w:br/>
      </w:r>
      <w:r>
        <w:rPr>
          <w:rFonts w:hint="eastAsia"/>
        </w:rPr>
        <w:t>　　未来，电动渔线轮将向轻量化材料、生态友好与智能垂钓生态融合升级。碳纤维外壳与钛合金齿轮将减轻重量并提升耐蚀性；可更换环保电池模块将减少一次性锂电污染。在智慧户外运动趋势下，设备将接入钓鱼APP提供潮汐、水温与历史渔获数据联动建议。长远看，若能建立基于ISO 13972的渔具电动部件安全与防水标准，并开发分级功率模式适配不同鱼种，电动渔线轮将在休闲渔业升级中，从高端辅助工具转型为安全、可持续、数据赋能的智能垂钓核心装备。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d74c7e3254d31" w:history="1">
        <w:r>
          <w:rPr>
            <w:rStyle w:val="Hyperlink"/>
          </w:rPr>
          <w:t>2026-2032年中国电动渔线轮发展现状调研与市场前景分析报告</w:t>
        </w:r>
      </w:hyperlink>
      <w:r>
        <w:rPr>
          <w:rFonts w:hint="eastAsia"/>
        </w:rPr>
        <w:t>》依托国家统计局、相关行业协会的详实数据资料，系统解析了电动渔线轮行业的产业链结构、市场规模及需求现状，并对价格动态进行了解读。报告客观呈现了电动渔线轮行业发展状况，科学预测了市场前景与未来趋势，同时聚焦电动渔线轮重点企业，分析了市场竞争格局、集中度及品牌影响力。此外，报告通过细分市场领域，挖掘了电动渔线轮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电动渔线轮市场概述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按照不同产品类型，电动渔线轮主要可以分为如下几个类别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中国不同产品类型电动渔线轮增长趋势2021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电动计数轮</w:t>
      </w:r>
      <w:r>
        <w:rPr>
          <w:rFonts w:hint="eastAsia"/>
        </w:rPr>
        <w:br/>
      </w:r>
      <w:r>
        <w:rPr>
          <w:rFonts w:hint="eastAsia"/>
        </w:rPr>
        <w:t>　　　　1.2.3 水滴轮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从不同应用，电动渔线轮主要包括如下几个方面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中国不同应用电动渔线轮增长趋势2021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中国电动渔线轮发展现状及未来趋势（2021-2032）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中国市场电动渔线轮收入及增长率（2021-2032）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中国市场电动渔线轮销量及增长率（2021-2032）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中国市场主要电动渔线轮厂商分析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中国市场主要厂商电动渔线轮销量及市场占有率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中国市场主要厂商电动渔线轮销量（2021-2026）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中国市场主要厂商电动渔线轮销量市场份额（2021-2026）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中国市场主要厂商电动渔线轮收入及市场占有率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中国市场主要厂商电动渔线轮收入（2021-2026）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中国市场主要厂商电动渔线轮收入市场份额（2021-2026）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2025年中国市场主要厂商电动渔线轮收入排名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中国市场主要厂商电动渔线轮价格（2021-2026）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中国市场主要厂商电动渔线轮总部及产地分布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中国市场主要厂商成立时间及电动渔线轮商业化日期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中国市场主要厂商电动渔线轮产品类型及应用</w:t>
      </w:r>
      <w:r>
        <w:rPr>
          <w:rFonts w:hint="eastAsia"/>
        </w:rPr>
        <w:br/>
      </w:r>
      <w:r>
        <w:rPr>
          <w:rFonts w:hint="eastAsia"/>
        </w:rPr>
        <w:t>　　2.7 电动渔线轮行业集中度、竞争程度分析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电动渔线轮行业集中度分析：2025年中国Top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中国市场电动渔线轮第一梯队、第二梯队和第三梯队厂商（品牌）及2025年市场份额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重点企业（1）在中国市场电动渔线轮销量、收入、价格及毛利率（2021-2026）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重点企业（2）在中国市场电动渔线轮销量、收入、价格及毛利率（2021-2026）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重点企业（3）在中国市场电动渔线轮销量、收入、价格及毛利率（2021-2026）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重点企业（4）在中国市场电动渔线轮销量、收入、价格及毛利率（2021-2026）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重点企业（5）在中国市场电动渔线轮销量、收入、价格及毛利率（2021-2026）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重点企业（6）在中国市场电动渔线轮销量、收入、价格及毛利率（2021-2026）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重点企业（7）在中国市场电动渔线轮销量、收入、价格及毛利率（2021-2026）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重点企业（8）在中国市场电动渔线轮销量、收入、价格及毛利率（2021-2026）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重点企业（9）在中国市场电动渔线轮销量、收入、价格及毛利率（2021-2026）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重点企业（10）在中国市场电动渔线轮销量、收入、价格及毛利率（2021-2026）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重点企业（11）在中国市场电动渔线轮销量、收入、价格及毛利率（2021-2026）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重点企业（12）在中国市场电动渔线轮销量、收入、价格及毛利率（2021-2026）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重点企业（13）在中国市场电动渔线轮销量、收入、价格及毛利率（2021-2026）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重点企业（14）在中国市场电动渔线轮销量、收入、价格及毛利率（2021-2026）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不同产品类型电动渔线轮分析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中国市场不同产品类型电动渔线轮销量（2021-2032）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中国市场不同产品类型电动渔线轮销量及市场份额（2021-2026）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中国市场不同产品类型电动渔线轮销量预测（2027-2032）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中国市场不同产品类型电动渔线轮规模（2021-2032）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中国市场不同产品类型电动渔线轮规模及市场份额（2021-2026）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中国市场不同产品类型电动渔线轮规模预测（2027-2032）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中国市场不同产品类型电动渔线轮价格走势（2021-2032）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不同应用电动渔线轮分析</w:t>
      </w:r>
      <w:r>
        <w:rPr>
          <w:rFonts w:hint="eastAsia"/>
        </w:rPr>
        <w:br/>
      </w:r>
      <w:r>
        <w:rPr>
          <w:rFonts w:hint="eastAsia"/>
        </w:rPr>
        <w:t>　　5.1 中国市场不同应用电动渔线轮销量（2021-2032）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中国市场不同应用电动渔线轮销量及市场份额（2021-2026）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中国市场不同应用电动渔线轮销量预测（2027-2032）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中国市场不同应用电动渔线轮规模（2021-2032）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中国市场不同应用电动渔线轮规模及市场份额（2021-2026）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中国市场不同应用电动渔线轮规模预测（2027-2032）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中国市场不同应用电动渔线轮价格走势（2021-2032）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电动渔线轮行业发展分析---发展趋势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电动渔线轮行业发展分析---厂商壁垒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电动渔线轮行业发展分析---驱动因素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电动渔线轮行业发展分析---制约因素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电动渔线轮中国企业SWOT分析</w:t>
      </w:r>
      <w:r>
        <w:rPr>
          <w:rFonts w:hint="eastAsia"/>
        </w:rPr>
        <w:br/>
      </w:r>
      <w:r>
        <w:rPr>
          <w:rFonts w:hint="eastAsia"/>
        </w:rPr>
        <w:t>　　6.6 电动渔线轮行业发展分析---行业政策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电动渔线轮行业产业链简介</w:t>
      </w:r>
      <w:r>
        <w:rPr>
          <w:rFonts w:hint="eastAsia"/>
        </w:rPr>
        <w:br/>
      </w:r>
      <w:r>
        <w:rPr>
          <w:rFonts w:hint="eastAsia"/>
        </w:rPr>
        <w:t>　　7.2 电动渔线轮产业链分析-上游</w:t>
      </w:r>
      <w:r>
        <w:rPr>
          <w:rFonts w:hint="eastAsia"/>
        </w:rPr>
        <w:br/>
      </w:r>
      <w:r>
        <w:rPr>
          <w:rFonts w:hint="eastAsia"/>
        </w:rPr>
        <w:t>　　7.3 电动渔线轮产业链分析-中游</w:t>
      </w:r>
      <w:r>
        <w:rPr>
          <w:rFonts w:hint="eastAsia"/>
        </w:rPr>
        <w:br/>
      </w:r>
      <w:r>
        <w:rPr>
          <w:rFonts w:hint="eastAsia"/>
        </w:rPr>
        <w:t>　　7.4 电动渔线轮产业链分析-下游</w:t>
      </w:r>
      <w:r>
        <w:rPr>
          <w:rFonts w:hint="eastAsia"/>
        </w:rPr>
        <w:br/>
      </w:r>
      <w:r>
        <w:rPr>
          <w:rFonts w:hint="eastAsia"/>
        </w:rPr>
        <w:t>　　7.5 电动渔线轮行业采购模式</w:t>
      </w:r>
      <w:r>
        <w:rPr>
          <w:rFonts w:hint="eastAsia"/>
        </w:rPr>
        <w:br/>
      </w:r>
      <w:r>
        <w:rPr>
          <w:rFonts w:hint="eastAsia"/>
        </w:rPr>
        <w:t>　　7.6 电动渔线轮行业生产模式</w:t>
      </w:r>
      <w:r>
        <w:rPr>
          <w:rFonts w:hint="eastAsia"/>
        </w:rPr>
        <w:br/>
      </w:r>
      <w:r>
        <w:rPr>
          <w:rFonts w:hint="eastAsia"/>
        </w:rPr>
        <w:t>　　7.7 电动渔线轮行业销售模式及销售渠道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中国本土电动渔线轮产能、产量分析</w:t>
      </w:r>
      <w:r>
        <w:rPr>
          <w:rFonts w:hint="eastAsia"/>
        </w:rPr>
        <w:br/>
      </w:r>
      <w:r>
        <w:rPr>
          <w:rFonts w:hint="eastAsia"/>
        </w:rPr>
        <w:t>　　8.1 中国电动渔线轮供需现状及预测（2021-2032）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中国电动渔线轮产能、产量、产能利用率及发展趋势（2021-2032）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中国电动渔线轮产量、市场需求量及发展趋势（2021-2032）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中国电动渔线轮进出口分析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中国市场电动渔线轮主要进口来源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中国市场电动渔线轮主要出口目的地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不同产品类型电动渔线轮市场规模2021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不同应用电动渔线轮市场规模2021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中国市场主要厂商电动渔线轮销量（2021-2026）&amp;（千件）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中国市场主要厂商电动渔线轮销量市场份额（2021-2026）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中国市场主要厂商电动渔线轮收入（2021-2026）&amp;（万元）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中国市场主要厂商电动渔线轮收入份额（2021-2026）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2025年中国主要生产商电动渔线轮收入排名（万元）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中国市场主要厂商电动渔线轮价格（2021-2026）&amp;（元/件）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中国市场主要厂商电动渔线轮总部及产地分布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中国市场主要厂商成立时间及电动渔线轮商业化日期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中国市场主要厂商电动渔线轮产品类型及应用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2025年中国市场电动渔线轮主要厂商市场地位（第一梯队、第二梯队和第三梯队）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电动渔线轮市场投资、并购等现状分析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电动渔线轮销量（千件）、收入（万元）、价格（元/件）及毛利率（2021-2026）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电动渔线轮销量（千件）、收入（万元）、价格（元/件）及毛利率（2021-2026）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电动渔线轮销量（千件）、收入（万元）、价格（元/件）及毛利率（2021-2026）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电动渔线轮销量（千件）、收入（万元）、价格（元/件）及毛利率（2021-2026）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电动渔线轮销量（千件）、收入（万元）、价格（元/件）及毛利率（2021-2026）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电动渔线轮销量（千件）、收入（万元）、价格（元/件）及毛利率（2021-2026）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电动渔线轮销量（千件）、收入（万元）、价格（元/件）及毛利率（2021-2026）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电动渔线轮销量（千件）、收入（万元）、价格（元/件）及毛利率（2021-2026）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电动渔线轮销量（千件）、收入（万元）、价格（元/件）及毛利率（2021-2026）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电动渔线轮销量（千件）、收入（万元）、价格（元/件）及毛利率（2021-2026）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电动渔线轮销量（千件）、收入（万元）、价格（元/件）及毛利率（2021-2026）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电动渔线轮销量（千件）、收入（万元）、价格（元/件）及毛利率（2021-2026）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电动渔线轮销量（千件）、收入（万元）、价格（元/件）及毛利率（2021-2026）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电动渔线轮销量（千件）、收入（万元）、价格（元/件）及毛利率（2021-2026）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中国市场不同产品类型电动渔线轮销量（2021-2026）&amp;（千件）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中国市场不同产品类型电动渔线轮销量市场份额（2021-2026）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中国市场不同产品类型电动渔线轮销量预测（2027-2032）&amp;（千件）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中国市场不同产品类型电动渔线轮销量市场份额预测（2027-2032）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中国市场不同产品类型电动渔线轮规模（2021-2026）&amp;（万元）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中国市场不同产品类型电动渔线轮规模市场份额（2021-2026）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中国市场不同产品类型电动渔线轮规模预测（2027-2032）&amp;（万元）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中国市场不同产品类型电动渔线轮规模市场份额预测（2027-2032）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中国市场不同应用电动渔线轮销量（2021-2026）&amp;（千件）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中国市场不同应用电动渔线轮销量市场份额（2021-2026）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中国市场不同应用电动渔线轮销量预测（2027-2032）&amp;（千件）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中国市场不同应用电动渔线轮销量市场份额预测（2027-2032）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中国市场不同应用电动渔线轮规模（2021-2026）&amp;（万元）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中国市场不同应用电动渔线轮规模市场份额（2021-2026）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中国市场不同应用电动渔线轮规模预测（2027-2032）&amp;（万元）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中国市场不同应用电动渔线轮规模市场份额预测（2027-2032）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电动渔线轮行业发展分析---发展趋势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电动渔线轮行业发展分析---厂商壁垒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电动渔线轮行业发展分析---驱动因素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电动渔线轮行业发展分析---制约因素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电动渔线轮行业相关重点政策一览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电动渔线轮行业供应链分析</w:t>
      </w:r>
      <w:r>
        <w:rPr>
          <w:rFonts w:hint="eastAsia"/>
        </w:rPr>
        <w:br/>
      </w:r>
      <w:r>
        <w:rPr>
          <w:rFonts w:hint="eastAsia"/>
        </w:rPr>
        <w:t>　　表 106： 电动渔线轮上游原料供应商</w:t>
      </w:r>
      <w:r>
        <w:rPr>
          <w:rFonts w:hint="eastAsia"/>
        </w:rPr>
        <w:br/>
      </w:r>
      <w:r>
        <w:rPr>
          <w:rFonts w:hint="eastAsia"/>
        </w:rPr>
        <w:t>　　表 107： 电动渔线轮行业主要下游客户</w:t>
      </w:r>
      <w:r>
        <w:rPr>
          <w:rFonts w:hint="eastAsia"/>
        </w:rPr>
        <w:br/>
      </w:r>
      <w:r>
        <w:rPr>
          <w:rFonts w:hint="eastAsia"/>
        </w:rPr>
        <w:t>　　表 108： 电动渔线轮典型经销商</w:t>
      </w:r>
      <w:r>
        <w:rPr>
          <w:rFonts w:hint="eastAsia"/>
        </w:rPr>
        <w:br/>
      </w:r>
      <w:r>
        <w:rPr>
          <w:rFonts w:hint="eastAsia"/>
        </w:rPr>
        <w:t>　　表 109： 中国电动渔线轮产量、销量、进口量及出口量（2021-2026）&amp;（千件）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中国电动渔线轮产量、销量、进口量及出口量预测（2027-2032）&amp;（千件）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中国市场电动渔线轮主要进口来源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中国市场电动渔线轮主要出口目的地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电动渔线轮产品图片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中国不同产品类型电动渔线轮市场规模市场份额2025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电动计数轮产品图片</w:t>
      </w:r>
      <w:r>
        <w:rPr>
          <w:rFonts w:hint="eastAsia"/>
        </w:rPr>
        <w:br/>
      </w:r>
      <w:r>
        <w:rPr>
          <w:rFonts w:hint="eastAsia"/>
        </w:rPr>
        <w:t>　　图 4： 水滴轮产品图片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中国不同应用电动渔线轮市场份额2025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中国市场电动渔线轮市场规模，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中国市场电动渔线轮收入及增长率（2021-2032）&amp;（万元）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中国市场电动渔线轮销量及增长率（2021-2032）&amp;（千件）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2025年中国市场主要厂商电动渔线轮销量市场份额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2025年中国市场主要厂商电动渔线轮收入市场份额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2025年中国市场前五大厂商电动渔线轮市场份额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2025年中国市场电动渔线轮第一梯队、第二梯队和第三梯队厂商（品牌）及市场份额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中国市场不同产品类型电动渔线轮价格走势（2021-2032）&amp;（元/件）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中国市场不同应用电动渔线轮价格走势（2021-2032）&amp;（元/件）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电动渔线轮中国企业SWOT分析</w:t>
      </w:r>
      <w:r>
        <w:rPr>
          <w:rFonts w:hint="eastAsia"/>
        </w:rPr>
        <w:br/>
      </w:r>
      <w:r>
        <w:rPr>
          <w:rFonts w:hint="eastAsia"/>
        </w:rPr>
        <w:t>　　图 19： 电动渔线轮产业链</w:t>
      </w:r>
      <w:r>
        <w:rPr>
          <w:rFonts w:hint="eastAsia"/>
        </w:rPr>
        <w:br/>
      </w:r>
      <w:r>
        <w:rPr>
          <w:rFonts w:hint="eastAsia"/>
        </w:rPr>
        <w:t>　　图 20： 电动渔线轮行业采购模式分析</w:t>
      </w:r>
      <w:r>
        <w:rPr>
          <w:rFonts w:hint="eastAsia"/>
        </w:rPr>
        <w:br/>
      </w:r>
      <w:r>
        <w:rPr>
          <w:rFonts w:hint="eastAsia"/>
        </w:rPr>
        <w:t>　　图 21： 电动渔线轮行业生产模式分析</w:t>
      </w:r>
      <w:r>
        <w:rPr>
          <w:rFonts w:hint="eastAsia"/>
        </w:rPr>
        <w:br/>
      </w:r>
      <w:r>
        <w:rPr>
          <w:rFonts w:hint="eastAsia"/>
        </w:rPr>
        <w:t>　　图 22： 电动渔线轮行业销售模式分析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中国电动渔线轮产能、产量、产能利用率及发展趋势（2021-2032）&amp;（千件）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中国电动渔线轮产量、市场需求量及发展趋势（2021-2032）&amp;（千件）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d74c7e3254d31" w:history="1">
        <w:r>
          <w:rPr>
            <w:rStyle w:val="Hyperlink"/>
          </w:rPr>
          <w:t>2026-2032年中国电动渔线轮发展现状调研与市场前景分析报告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d74c7e3254d31" w:history="1">
        <w:r>
          <w:rPr>
            <w:rStyle w:val="Hyperlink"/>
          </w:rPr>
          <w:t>https://www.20087.com/2/16/DianDongYuXianLunShiChangXianZhuangHeQianJing.html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热点：水妖精多少钱一个、电动鱼线轮、自己做电动公鱼轮、渔具电动轮、纺车轮弹簧拆解安装视频、电动渔轮如何钓鱼、电动钓鱼轮制作视频、电动钓鱼轮、鱼线轮有几种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d50196dce4d13" w:history="1">
      <w:r>
        <w:rPr>
          <w:rStyle w:val="Hyperlink"/>
        </w:rPr>
        <w:t>2026-2032年中国电动渔线轮发展现状调研与市场前景分析报告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DianDongYuXianLunShiChangXianZhuangHeQianJing.html" TargetMode="External" Id="Ra0ed74c7e325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DianDongYuXianLunShiChangXianZhuangHeQianJing.html" TargetMode="External" Id="R1f1d50196dce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2026-01-15T23:53:17Z</dcterms:created>
  <dcterms:modified xsi:type="dcterms:W3CDTF">2026-01-16T00:53:17Z</dcterms:modified>
  <dc:subject>2026-2032年中国电动渔线轮发展现状调研与市场前景分析报告</dc:subject>
  <dc:title>2026-2032年中国电动渔线轮发展现状调研与市场前景分析报告</dc:title>
  <cp:keywords>2026-2032年中国电动渔线轮发展现状调研与市场前景分析报告</cp:keywords>
  <dc:description>2026-2032年中国电动渔线轮发展现状调研与市场前景分析报告</dc:description>
</cp:coreProperties>
</file>