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e322f802245b9" w:history="1">
              <w:r>
                <w:rPr>
                  <w:rStyle w:val="Hyperlink"/>
                </w:rPr>
                <w:t>中国绘图板市场现状与前景趋势分析报告（2025-2031年）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e322f802245b9" w:history="1">
              <w:r>
                <w:rPr>
                  <w:rStyle w:val="Hyperlink"/>
                </w:rPr>
                <w:t>中国绘图板市场现状与前景趋势分析报告（2025-2031年）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e322f802245b9" w:history="1">
                <w:r>
                  <w:rPr>
                    <w:rStyle w:val="Hyperlink"/>
                  </w:rPr>
                  <w:t>https://www.20087.com/3/86/HuiTuBanDeQianJing.html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板是数字艺术创作的重要工具，广泛应用于动画制作、平面设计、插画等领域。随着技术的进步，现代绘图板不仅在压感级别、响应速度等方面有所提升，还增加了更多的功能，如触控条、快捷键等，以提高工作效率。此外，随着移动设备的普及，许多绘图板品牌也开始推出与平板电脑兼容的产品，为艺术家们提供了更大的创作自由度。</w:t>
      </w:r>
      <w:r>
        <w:rPr>
          <w:rFonts w:hint="eastAsia"/>
        </w:rPr>
        <w:br/>
      </w:r>
      <w:r>
        <w:rPr>
          <w:rFonts w:hint="eastAsia"/>
        </w:rPr>
        <w:t>　　未来，绘图板的发展趋势将包括：一是提高与各种操作系统和软件的兼容性，以满足不同用户的需求；二是增加更多创新功能，如更高的分辨率、更精确的压力感应等，以提升用户体验；三是加强与移动设备的集成，使绘图板能够更好地配合智能手机和平板电脑使用；四是探索新材料和新技术的应用，以减轻重量、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e322f802245b9" w:history="1">
        <w:r>
          <w:rPr>
            <w:rStyle w:val="Hyperlink"/>
          </w:rPr>
          <w:t>中国绘图板市场现状与前景趋势分析报告（2025-2031年）</w:t>
        </w:r>
      </w:hyperlink>
      <w:r>
        <w:rPr>
          <w:rFonts w:hint="eastAsia"/>
        </w:rPr>
        <w:t>》系统分析了绘图板行业的市场规模、供需状况及竞争格局，重点解读了重点绘图板企业的经营表现。报告结合绘图板技术现状与未来方向，科学预测了行业发展趋势，并通过SWOT分析揭示了绘图板市场机遇与潜在风险。市场调研网发布的《</w:t>
      </w:r>
      <w:hyperlink r:id="R001e322f802245b9" w:history="1">
        <w:r>
          <w:rPr>
            <w:rStyle w:val="Hyperlink"/>
          </w:rPr>
          <w:t>中国绘图板市场现状与前景趋势分析报告（2025-2031年）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绘图板行业概述</w:t>
      </w:r>
      <w:r>
        <w:rPr>
          <w:rFonts w:hint="eastAsia"/>
        </w:rPr>
        <w:br/>
      </w:r>
      <w:r>
        <w:rPr>
          <w:rFonts w:hint="eastAsia"/>
        </w:rPr>
        <w:t>　　第一节 绘图板定义与分类</w:t>
      </w:r>
      <w:r>
        <w:rPr>
          <w:rFonts w:hint="eastAsia"/>
        </w:rPr>
        <w:br/>
      </w:r>
      <w:r>
        <w:rPr>
          <w:rFonts w:hint="eastAsia"/>
        </w:rPr>
        <w:t>　　第二节 绘图板应用领域</w:t>
      </w:r>
      <w:r>
        <w:rPr>
          <w:rFonts w:hint="eastAsia"/>
        </w:rPr>
        <w:br/>
      </w:r>
      <w:r>
        <w:rPr>
          <w:rFonts w:hint="eastAsia"/>
        </w:rPr>
        <w:t>　　第三节 绘图板行业经济指标分析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绘图板产业链及经营模式分析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三、绘图板销售模式及销售渠道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全球绘图板市场发展综述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2019-2024年全球绘图板市场规模与趋势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主要国家与地区绘图板市场分析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2025-2031年全球绘图板行业发展趋势与前景预测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中国绘图板行业市场分析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2024-2025年绘图板产能与投资动态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一、国内绘图板产能及利用情况</w:t>
      </w:r>
      <w:r>
        <w:rPr>
          <w:rFonts w:hint="eastAsia"/>
        </w:rPr>
        <w:br/>
      </w:r>
      <w:r>
        <w:rPr>
          <w:rFonts w:hint="eastAsia"/>
        </w:rPr>
        <w:t>　　　　二、绘图板产能扩张与投资动态</w:t>
      </w:r>
      <w:r>
        <w:rPr>
          <w:rFonts w:hint="eastAsia"/>
        </w:rPr>
        <w:br/>
      </w:r>
      <w:r>
        <w:rPr>
          <w:rFonts w:hint="eastAsia"/>
        </w:rPr>
        <w:t>　　第二节 绘图板行业产量情况分析与趋势预测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一、2019-2024年绘图板行业产量数据统计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1、2019-2024年绘图板产量及增长趋势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2、2019-2024年绘图板细分产品产量及份额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二、影响绘图板产量的关键因素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三、2025-2031年绘图板产量预测</w:t>
      </w:r>
      <w:r>
        <w:rPr>
          <w:rFonts w:hint="eastAsia"/>
        </w:rPr>
        <w:br/>
      </w:r>
      <w:r>
        <w:rPr>
          <w:rFonts w:hint="eastAsia"/>
        </w:rPr>
        <w:t>　　第三节 2025-2031年绘图板市场需求与销售分析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一、2024-2025年绘图板行业需求现状</w:t>
      </w:r>
      <w:r>
        <w:rPr>
          <w:rFonts w:hint="eastAsia"/>
        </w:rPr>
        <w:br/>
      </w:r>
      <w:r>
        <w:rPr>
          <w:rFonts w:hint="eastAsia"/>
        </w:rPr>
        <w:t>　　　　二、绘图板客户群体与需求特点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三、2019-2024年绘图板行业销售规模分析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四、2025-2031年绘图板市场增长潜力与规模预测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2024-2025年绘图板行业技术发展现状及趋势分析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绘图板行业技术发展现状分析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国内外绘图板行业技术差异与原因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绘图板行业技术发展方向、趋势预测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提升绘图板行业技术能力策略建议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中国绘图板细分市场与下游应用领域分析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绘图板细分市场分析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一、2024-2025年绘图板主要细分产品市场现状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绘图板下游应用与客户群体分析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一、2024-2025年绘图板各应用领域市场现状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绘图板价格机制与竞争策略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一、2019-2024年绘图板市场价格走势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绘图板定价策略与方法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2025-2031年绘图板价格竞争态势与趋势预测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中国绘图板行业重点区域市场研究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2024-2025年重点区域绘图板市场发展概况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2019-2024年中国绘图板行业进出口情况分析</w:t>
      </w:r>
      <w:r>
        <w:rPr>
          <w:rFonts w:hint="eastAsia"/>
        </w:rPr>
        <w:br/>
      </w:r>
      <w:r>
        <w:rPr>
          <w:rFonts w:hint="eastAsia"/>
        </w:rPr>
        <w:t>　　第一节 绘图板行业进口情况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一、2019-2024年绘图板进口规模及增长情况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二、绘图板主要进口来源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绘图板行业出口情况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一、2019-2024年绘图板出口规模及增长情况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二、绘图板主要出口目的地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2019-2024年中国绘图板行业总体发展与财务状况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2019-2024年中国绘图板行业规模情况</w:t>
      </w:r>
      <w:r>
        <w:rPr>
          <w:rFonts w:hint="eastAsia"/>
        </w:rPr>
        <w:br/>
      </w:r>
      <w:r>
        <w:rPr>
          <w:rFonts w:hint="eastAsia"/>
        </w:rPr>
        <w:t>　　　　一、绘图板行业企业数量规模</w:t>
      </w:r>
      <w:r>
        <w:rPr>
          <w:rFonts w:hint="eastAsia"/>
        </w:rPr>
        <w:br/>
      </w:r>
      <w:r>
        <w:rPr>
          <w:rFonts w:hint="eastAsia"/>
        </w:rPr>
        <w:t>　　　　二、绘图板行业从业人员规模</w:t>
      </w:r>
      <w:r>
        <w:rPr>
          <w:rFonts w:hint="eastAsia"/>
        </w:rPr>
        <w:br/>
      </w:r>
      <w:r>
        <w:rPr>
          <w:rFonts w:hint="eastAsia"/>
        </w:rPr>
        <w:t>　　　　三、绘图板行业市场敏感性分析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2019-2024年中国绘图板行业财务能力分析</w:t>
      </w:r>
      <w:r>
        <w:rPr>
          <w:rFonts w:hint="eastAsia"/>
        </w:rPr>
        <w:br/>
      </w:r>
      <w:r>
        <w:rPr>
          <w:rFonts w:hint="eastAsia"/>
        </w:rPr>
        <w:t>　　　　一、绘图板行业盈利能力</w:t>
      </w:r>
      <w:r>
        <w:rPr>
          <w:rFonts w:hint="eastAsia"/>
        </w:rPr>
        <w:br/>
      </w:r>
      <w:r>
        <w:rPr>
          <w:rFonts w:hint="eastAsia"/>
        </w:rPr>
        <w:t>　　　　二、绘图板行业偿债能力</w:t>
      </w:r>
      <w:r>
        <w:rPr>
          <w:rFonts w:hint="eastAsia"/>
        </w:rPr>
        <w:br/>
      </w:r>
      <w:r>
        <w:rPr>
          <w:rFonts w:hint="eastAsia"/>
        </w:rPr>
        <w:t>　　　　三、绘图板行业营运能力</w:t>
      </w:r>
      <w:r>
        <w:rPr>
          <w:rFonts w:hint="eastAsia"/>
        </w:rPr>
        <w:br/>
      </w:r>
      <w:r>
        <w:rPr>
          <w:rFonts w:hint="eastAsia"/>
        </w:rPr>
        <w:t>　　　　四、绘图板行业发展能力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绘图板行业重点企业调研分析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二、企业绘图板业务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中国绘图板行业竞争格局分析</w:t>
      </w:r>
      <w:r>
        <w:rPr>
          <w:rFonts w:hint="eastAsia"/>
        </w:rPr>
        <w:br/>
      </w:r>
      <w:r>
        <w:rPr>
          <w:rFonts w:hint="eastAsia"/>
        </w:rPr>
        <w:t>　　第一节 绘图板行业竞争格局总览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2024-2025年绘图板行业竞争力分析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2019-2024年绘图板行业企业并购活动分析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2024-2025年绘图板行业会展与招投标活动分析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一、绘图板行业会展活动及其市场影响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2025年中国绘图板企业发展企业发展策略与建议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绘图板销售模式与渠道策略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绘图板品牌与市场推广策略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绘图板研发投入与技术创新能力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绘图板合作联盟与资源整合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中国绘图板行业风险与对策</w:t>
      </w:r>
      <w:r>
        <w:rPr>
          <w:rFonts w:hint="eastAsia"/>
        </w:rPr>
        <w:br/>
      </w:r>
      <w:r>
        <w:rPr>
          <w:rFonts w:hint="eastAsia"/>
        </w:rPr>
        <w:t>　　第一节 绘图板行业SWOT分析</w:t>
      </w:r>
      <w:r>
        <w:rPr>
          <w:rFonts w:hint="eastAsia"/>
        </w:rPr>
        <w:br/>
      </w:r>
      <w:r>
        <w:rPr>
          <w:rFonts w:hint="eastAsia"/>
        </w:rPr>
        <w:t>　　　　一、绘图板行业优势</w:t>
      </w:r>
      <w:r>
        <w:rPr>
          <w:rFonts w:hint="eastAsia"/>
        </w:rPr>
        <w:br/>
      </w:r>
      <w:r>
        <w:rPr>
          <w:rFonts w:hint="eastAsia"/>
        </w:rPr>
        <w:t>　　　　二、绘图板行业劣势</w:t>
      </w:r>
      <w:r>
        <w:rPr>
          <w:rFonts w:hint="eastAsia"/>
        </w:rPr>
        <w:br/>
      </w:r>
      <w:r>
        <w:rPr>
          <w:rFonts w:hint="eastAsia"/>
        </w:rPr>
        <w:t>　　　　三、绘图板市场机会</w:t>
      </w:r>
      <w:r>
        <w:rPr>
          <w:rFonts w:hint="eastAsia"/>
        </w:rPr>
        <w:br/>
      </w:r>
      <w:r>
        <w:rPr>
          <w:rFonts w:hint="eastAsia"/>
        </w:rPr>
        <w:t>　　　　四、绘图板市场威胁</w:t>
      </w:r>
      <w:r>
        <w:rPr>
          <w:rFonts w:hint="eastAsia"/>
        </w:rPr>
        <w:br/>
      </w:r>
      <w:r>
        <w:rPr>
          <w:rFonts w:hint="eastAsia"/>
        </w:rPr>
        <w:t>　　第二节 绘图板行业风险及对策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2025-2031年中国绘图板行业前景与发展趋势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2024-2025年绘图板行业发展环境分析</w:t>
      </w:r>
      <w:r>
        <w:rPr>
          <w:rFonts w:hint="eastAsia"/>
        </w:rPr>
        <w:br/>
      </w:r>
      <w:r>
        <w:rPr>
          <w:rFonts w:hint="eastAsia"/>
        </w:rPr>
        <w:t>　　　　一、绘图板行业主管部门与监管体制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二、绘图板行业主要法律法规及政策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三、绘图板行业标准与质量监管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2025-2031年绘图板行业发展趋势与方向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2025-2031年绘图板行业发展潜力与机遇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绘图板行业研究结论与建议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[^中^智^林^]绘图板行业发展建议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绘图板行业历程</w:t>
      </w:r>
      <w:r>
        <w:rPr>
          <w:rFonts w:hint="eastAsia"/>
        </w:rPr>
        <w:br/>
      </w:r>
      <w:r>
        <w:rPr>
          <w:rFonts w:hint="eastAsia"/>
        </w:rPr>
        <w:t>　　图表 绘图板行业生命周期</w:t>
      </w:r>
      <w:r>
        <w:rPr>
          <w:rFonts w:hint="eastAsia"/>
        </w:rPr>
        <w:br/>
      </w:r>
      <w:r>
        <w:rPr>
          <w:rFonts w:hint="eastAsia"/>
        </w:rPr>
        <w:t>　　图表 绘图板行业产业链分析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2019-2024年绘图板行业市场容量分析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2019-2024年中国绘图板行业产量及增长趋势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2019-2024年中国绘图板市场需求量及增速统计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2025年中国绘图板行业需求领域分布格局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2019-2024年中国绘图板行业盈利情况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2019-2024年中国绘图板行业利润总额统计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2019-2024年中国绘图板进口金额分析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2019-2024年中国绘图板出口数量分析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2019-2024年中国绘图板出口金额分析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2025年中国绘图板进口国家及地区分析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2025年中国绘图板出口国家及地区分析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2019-2024年中国绘图板行业企业平均规模情况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**地区绘图板市场规模及增长情况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绘图板重点企业（一）经营情况分析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绘图板重点企业（一）主要经济指标情况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绘图板重点企业（一）盈利能力情况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绘图板重点企业（一）偿债能力情况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绘图板重点企业（一）运营能力情况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绘图板重点企业（一）成长能力情况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绘图板重点企业（二）基本信息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绘图板重点企业（二）经营情况分析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绘图板重点企业（二）主要经济指标情况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绘图板重点企业（二）盈利能力情况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绘图板重点企业（二）偿债能力情况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绘图板重点企业（二）运营能力情况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绘图板重点企业（二）成长能力情况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绘图板重点企业（三）基本信息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绘图板重点企业（三）经营情况分析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绘图板重点企业（三）主要经济指标情况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绘图板重点企业（三）盈利能力情况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绘图板重点企业（三）偿债能力情况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绘图板重点企业（三）运营能力情况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绘图板重点企业（三）成长能力情况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2025-2031年中国绘图板行业产能预测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2025-2031年中国绘图板行业产量预测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2025-2031年中国绘图板市场需求量预测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2025-2031年中国绘图板行业供需平衡预测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2025-2031年中国绘图板行业市场容量预测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2025-2031年中国绘图板行业市场规模预测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2025-2031年中国绘图板市场前景分析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2025-2031年中国绘图板行业发展趋势预测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e322f802245b9" w:history="1">
        <w:r>
          <w:rPr>
            <w:rStyle w:val="Hyperlink"/>
          </w:rPr>
          <w:t>中国绘图板市场现状与前景趋势分析报告（2025-2031年）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e322f802245b9" w:history="1">
        <w:r>
          <w:rPr>
            <w:rStyle w:val="Hyperlink"/>
          </w:rPr>
          <w:t>https://www.20087.com/3/86/HuiTuBanDeQianJing.html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热点：画画板软件下载、绘图板品牌推荐、看图cad手机版下载安装、绘图板下载、图纸王免费版、绘图板是什么、3d建模培训班一般多少钱、绘图板的工作边为、常用的6种绘图工具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ae9e65db046ec" w:history="1">
      <w:r>
        <w:rPr>
          <w:rStyle w:val="Hyperlink"/>
        </w:rPr>
        <w:t>中国绘图板市场现状与前景趋势分析报告（2025-2031年）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HuiTuBanDeQianJing.html" TargetMode="External" Id="R001e322f8022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HuiTuBanDeQianJing.html" TargetMode="External" Id="R0bdae9e65db0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2024-09-08T03:45:02Z</dcterms:created>
  <dcterms:modified xsi:type="dcterms:W3CDTF">2024-09-08T04:45:02Z</dcterms:modified>
  <dc:subject>中国绘图板市场现状与前景趋势分析报告（2025-2031年）</dc:subject>
  <dc:title>中国绘图板市场现状与前景趋势分析报告（2025-2031年）</dc:title>
  <cp:keywords>中国绘图板市场现状与前景趋势分析报告（2025-2031年）</cp:keywords>
  <dc:description>中国绘图板市场现状与前景趋势分析报告（2025-2031年）</dc:description>
</cp:coreProperties>
</file>