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2581230b24b3c" w:history="1">
              <w:r>
                <w:rPr>
                  <w:rStyle w:val="Hyperlink"/>
                </w:rPr>
                <w:t>2026-2032年中国气体压缩设备发展现状分析与市场前景报告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2581230b24b3c" w:history="1">
              <w:r>
                <w:rPr>
                  <w:rStyle w:val="Hyperlink"/>
                </w:rPr>
                <w:t>2026-2032年中国气体压缩设备发展现状分析与市场前景报告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2581230b24b3c" w:history="1">
                <w:r>
                  <w:rPr>
                    <w:rStyle w:val="Hyperlink"/>
                  </w:rPr>
                  <w:t>https://www.20087.com/3/86/QiTiYaSuoSheBeiDeFaZhanQianJing.html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设备是将气体压力提升以满足输送、储存或工艺需求的核心动力机械，主要包括往复式、螺杆式、离心式及涡旋压缩机，广泛应用于天然气输配、化工合成、制冷及氢能加注领域。目前，气体压缩设备主流设备强调能效优化、低振动噪声与远程监控能力，高端机型集成变频驱动与智能润滑系统；在能源转型与工业脱碳背景下，适用于氢气、二氧化碳等新介质的压缩设备成为研发重点。然而，氢气分子渗透性强易引发“氢脆”，CO₂在跨临界状态下热力学性能复杂，传统设计难以兼顾效率与可靠性。</w:t>
      </w:r>
      <w:r>
        <w:rPr>
          <w:rFonts w:hint="eastAsia"/>
        </w:rPr>
        <w:br/>
      </w:r>
      <w:r>
        <w:rPr>
          <w:rFonts w:hint="eastAsia"/>
        </w:rPr>
        <w:t>　　未来，气体压缩设备将向多介质兼容、数字孪生运维与绿电耦合方向演进。采用特殊合金与密封结构的压缩机可安全处理高纯氢与合成气。基于CFD与机器学习的虚拟调试平台可缩短新工况适配周期。设备将接入微电网，在电价低谷时段储能运行。在碳捕集利用与封存（CCUS）项目中，超临界CO₂压缩模块将成为关键单元。此外，随着分布式能源普及，小型化、模块化压缩站将支持社区级氢能网络建设，推动气体压缩设备从单一增压装置升级为支撑清洁能源存储、传输与工业深度脱碳的智能能量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2581230b24b3c" w:history="1">
        <w:r>
          <w:rPr>
            <w:rStyle w:val="Hyperlink"/>
          </w:rPr>
          <w:t>2026-2032年中国气体压缩设备发展现状分析与市场前景报告</w:t>
        </w:r>
      </w:hyperlink>
      <w:r>
        <w:rPr>
          <w:rFonts w:hint="eastAsia"/>
        </w:rPr>
        <w:t>》系统分析了气体压缩设备行业的市场规模、供需状况及竞争格局，重点解读了重点气体压缩设备企业的经营表现。报告结合气体压缩设备技术现状与未来方向，科学预测了行业发展趋势，并通过SWOT分析揭示了气体压缩设备市场机遇与潜在风险。市场调研网发布的《</w:t>
      </w:r>
      <w:hyperlink r:id="R89a2581230b24b3c" w:history="1">
        <w:r>
          <w:rPr>
            <w:rStyle w:val="Hyperlink"/>
          </w:rPr>
          <w:t>2026-2032年中国气体压缩设备发展现状分析与市场前景报告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气体压缩设备行业概述</w:t>
      </w:r>
      <w:r>
        <w:rPr>
          <w:rFonts w:hint="eastAsia"/>
        </w:rPr>
        <w:br/>
      </w:r>
      <w:r>
        <w:rPr>
          <w:rFonts w:hint="eastAsia"/>
        </w:rPr>
        <w:t>　　第一节 气体压缩设备定义与分类</w:t>
      </w:r>
      <w:r>
        <w:rPr>
          <w:rFonts w:hint="eastAsia"/>
        </w:rPr>
        <w:br/>
      </w:r>
      <w:r>
        <w:rPr>
          <w:rFonts w:hint="eastAsia"/>
        </w:rPr>
        <w:t>　　第二节 气体压缩设备应用领域</w:t>
      </w:r>
      <w:r>
        <w:rPr>
          <w:rFonts w:hint="eastAsia"/>
        </w:rPr>
        <w:br/>
      </w:r>
      <w:r>
        <w:rPr>
          <w:rFonts w:hint="eastAsia"/>
        </w:rPr>
        <w:t>　　第三节 气体压缩设备行业经济指标分析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一、气体压缩设备行业赢利性评估</w:t>
      </w:r>
      <w:r>
        <w:rPr>
          <w:rFonts w:hint="eastAsia"/>
        </w:rPr>
        <w:br/>
      </w:r>
      <w:r>
        <w:rPr>
          <w:rFonts w:hint="eastAsia"/>
        </w:rPr>
        <w:t>　　　　二、气体压缩设备行业成长速度分析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三、气体压缩设备附加值提升空间探讨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四、气体压缩设备行业进入壁垒分析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五、气体压缩设备行业风险性评估</w:t>
      </w:r>
      <w:r>
        <w:rPr>
          <w:rFonts w:hint="eastAsia"/>
        </w:rPr>
        <w:br/>
      </w:r>
      <w:r>
        <w:rPr>
          <w:rFonts w:hint="eastAsia"/>
        </w:rPr>
        <w:t>　　　　六、气体压缩设备行业周期性分析</w:t>
      </w:r>
      <w:r>
        <w:rPr>
          <w:rFonts w:hint="eastAsia"/>
        </w:rPr>
        <w:br/>
      </w:r>
      <w:r>
        <w:rPr>
          <w:rFonts w:hint="eastAsia"/>
        </w:rPr>
        <w:t>　　　　七、气体压缩设备行业竞争程度指标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八、气体压缩设备行业成熟度综合分析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气体压缩设备产业链及经营模式分析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三、气体压缩设备销售模式与渠道策略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全球气体压缩设备市场发展分析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2025-2026年全球气体压缩设备行业发展分析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一、全球气体压缩设备行业市场规模与趋势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二、全球气体压缩设备行业发展特点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三、全球气体压缩设备行业竞争格局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主要国家与地区气体压缩设备市场分析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2026-2032年全球气体压缩设备行业发展趋势与前景预测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一、气体压缩设备行业发展趋势</w:t>
      </w:r>
      <w:r>
        <w:rPr>
          <w:rFonts w:hint="eastAsia"/>
        </w:rPr>
        <w:br/>
      </w:r>
      <w:r>
        <w:rPr>
          <w:rFonts w:hint="eastAsia"/>
        </w:rPr>
        <w:t>　　　　二、气体压缩设备行业发展潜力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中国气体压缩设备行业市场分析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2025-2026年气体压缩设备产能与投资动态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一、国内气体压缩设备产能现状与利用效率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二、气体压缩设备产能扩张与投资动态分析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2026-2032年气体压缩设备行业产量统计与趋势预测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一、2020-2025年气体压缩设备行业产量与增长趋势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1、2020-2025年气体压缩设备产量及增长趋势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2、2020-2025年气体压缩设备细分产品产量及份额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二、气体压缩设备产量影响因素分析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三、2026-2032年气体压缩设备产量预测</w:t>
      </w:r>
      <w:r>
        <w:rPr>
          <w:rFonts w:hint="eastAsia"/>
        </w:rPr>
        <w:br/>
      </w:r>
      <w:r>
        <w:rPr>
          <w:rFonts w:hint="eastAsia"/>
        </w:rPr>
        <w:t>　　第三节 2026-2032年气体压缩设备市场需求与销售分析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一、2025-2026年气体压缩设备行业需求现状</w:t>
      </w:r>
      <w:r>
        <w:rPr>
          <w:rFonts w:hint="eastAsia"/>
        </w:rPr>
        <w:br/>
      </w:r>
      <w:r>
        <w:rPr>
          <w:rFonts w:hint="eastAsia"/>
        </w:rPr>
        <w:t>　　　　二、气体压缩设备客户群体与需求特点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三、2020-2025年气体压缩设备行业销售规模分析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四、2026-2032年气体压缩设备市场增长潜力与规模预测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2025-2026年气体压缩设备行业技术发展现状及趋势分析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气体压缩设备行业技术发展现状分析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国内外气体压缩设备行业技术差距分析及差距形成的主要原因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气体压缩设备行业技术发展方向、趋势预测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提升气体压缩设备行业技术能力策略建议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一、2025-2026年气体压缩设备主要细分产品市场现状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气体压缩设备价格机制与竞争策略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一、2020-2025年气体压缩设备市场价格走势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气体压缩设备定价策略与方法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2026-2032年气体压缩设备价格竞争态势与趋势预测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中国气体压缩设备行业重点区域市场研究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2025-2026年重点区域气体压缩设备市场发展概况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二、2020-2025年气体压缩设备市场需求规模情况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三、2026-2032年气体压缩设备行业发展潜力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二、2020-2025年气体压缩设备市场需求规模情况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三、2026-2032年气体压缩设备行业发展潜力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二、2020-2025年气体压缩设备市场需求规模情况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三、2026-2032年气体压缩设备行业发展潜力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二、2020-2025年气体压缩设备市场需求规模情况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三、2026-2032年气体压缩设备行业发展潜力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二、2020-2025年气体压缩设备市场需求规模情况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三、2026-2032年气体压缩设备行业发展潜力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2020-2025年中国气体压缩设备行业进出口情况分析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气体压缩设备行业进口规模与来源分析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一、2020-2025年气体压缩设备进口规模分析</w:t>
      </w:r>
      <w:r>
        <w:rPr>
          <w:rFonts w:hint="eastAsia"/>
        </w:rPr>
        <w:br/>
      </w:r>
      <w:r>
        <w:rPr>
          <w:rFonts w:hint="eastAsia"/>
        </w:rPr>
        <w:t>　　　　二、气体压缩设备主要进口来源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气体压缩设备行业出口规模与目的地分析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一、2020-2025年气体压缩设备出口规模分析</w:t>
      </w:r>
      <w:r>
        <w:rPr>
          <w:rFonts w:hint="eastAsia"/>
        </w:rPr>
        <w:br/>
      </w:r>
      <w:r>
        <w:rPr>
          <w:rFonts w:hint="eastAsia"/>
        </w:rPr>
        <w:t>　　　　二、气体压缩设备主要出口目的地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2020-2025年中国气体压缩设备总体规模与财务指标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中国气体压缩设备行业总体规模分析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一、气体压缩设备企业数量与结构</w:t>
      </w:r>
      <w:r>
        <w:rPr>
          <w:rFonts w:hint="eastAsia"/>
        </w:rPr>
        <w:br/>
      </w:r>
      <w:r>
        <w:rPr>
          <w:rFonts w:hint="eastAsia"/>
        </w:rPr>
        <w:t>　　　　二、气体压缩设备从业人员规模</w:t>
      </w:r>
      <w:r>
        <w:rPr>
          <w:rFonts w:hint="eastAsia"/>
        </w:rPr>
        <w:br/>
      </w:r>
      <w:r>
        <w:rPr>
          <w:rFonts w:hint="eastAsia"/>
        </w:rPr>
        <w:t>　　　　三、气体压缩设备行业资产状况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中国气体压缩设备行业财务指标总体分析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气体压缩设备行业重点企业经营状况分析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气体压缩设备重点企业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气体压缩设备领先企业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气体压缩设备标杆企业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气体压缩设备代表企业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气体压缩设备龙头企业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气体压缩设备重点企业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中国气体压缩设备行业竞争格局分析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气体压缩设备行业竞争格局总览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2025-2026年气体压缩设备行业竞争力分析</w:t>
      </w:r>
      <w:r>
        <w:rPr>
          <w:rFonts w:hint="eastAsia"/>
        </w:rPr>
        <w:br/>
      </w:r>
      <w:r>
        <w:rPr>
          <w:rFonts w:hint="eastAsia"/>
        </w:rPr>
        <w:t>　　　　一、气体压缩设备供应商议价能力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四、气体压缩设备替代品威胁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2020-2025年气体压缩设备行业企业并购活动分析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2025-2026年气体压缩设备行业会展与招投标活动分析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一、气体压缩设备行业会展活动及其市场影响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2026年中国气体压缩设备企业发展策略分析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气体压缩设备市场策略分析</w:t>
      </w:r>
      <w:r>
        <w:rPr>
          <w:rFonts w:hint="eastAsia"/>
        </w:rPr>
        <w:br/>
      </w:r>
      <w:r>
        <w:rPr>
          <w:rFonts w:hint="eastAsia"/>
        </w:rPr>
        <w:t>　　　　一、气体压缩设备市场定位与拓展策略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二、气体压缩设备市场细分与目标客户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气体压缩设备销售策略分析</w:t>
      </w:r>
      <w:r>
        <w:rPr>
          <w:rFonts w:hint="eastAsia"/>
        </w:rPr>
        <w:br/>
      </w:r>
      <w:r>
        <w:rPr>
          <w:rFonts w:hint="eastAsia"/>
        </w:rPr>
        <w:t>　　　　一、气体压缩设备销售渠道与网络建设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提高气体压缩设备企业竞争力建议</w:t>
      </w:r>
      <w:r>
        <w:rPr>
          <w:rFonts w:hint="eastAsia"/>
        </w:rPr>
        <w:br/>
      </w:r>
      <w:r>
        <w:rPr>
          <w:rFonts w:hint="eastAsia"/>
        </w:rPr>
        <w:t>　　　　一、气体压缩设备技术创新与管理优化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气体压缩设备品牌战略思考</w:t>
      </w:r>
      <w:r>
        <w:rPr>
          <w:rFonts w:hint="eastAsia"/>
        </w:rPr>
        <w:br/>
      </w:r>
      <w:r>
        <w:rPr>
          <w:rFonts w:hint="eastAsia"/>
        </w:rPr>
        <w:t>　　　　一、气体压缩设备品牌建设与维护</w:t>
      </w:r>
      <w:r>
        <w:rPr>
          <w:rFonts w:hint="eastAsia"/>
        </w:rPr>
        <w:br/>
      </w:r>
      <w:r>
        <w:rPr>
          <w:rFonts w:hint="eastAsia"/>
        </w:rPr>
        <w:t>　　　　二、气体压缩设备品牌影响力与市场竞争力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中国气体压缩设备行业风险与对策</w:t>
      </w:r>
      <w:r>
        <w:rPr>
          <w:rFonts w:hint="eastAsia"/>
        </w:rPr>
        <w:br/>
      </w:r>
      <w:r>
        <w:rPr>
          <w:rFonts w:hint="eastAsia"/>
        </w:rPr>
        <w:t>　　第一节 气体压缩设备行业SWOT分析</w:t>
      </w:r>
      <w:r>
        <w:rPr>
          <w:rFonts w:hint="eastAsia"/>
        </w:rPr>
        <w:br/>
      </w:r>
      <w:r>
        <w:rPr>
          <w:rFonts w:hint="eastAsia"/>
        </w:rPr>
        <w:t>　　　　一、气体压缩设备行业优势分析</w:t>
      </w:r>
      <w:r>
        <w:rPr>
          <w:rFonts w:hint="eastAsia"/>
        </w:rPr>
        <w:br/>
      </w:r>
      <w:r>
        <w:rPr>
          <w:rFonts w:hint="eastAsia"/>
        </w:rPr>
        <w:t>　　　　二、气体压缩设备行业劣势分析</w:t>
      </w:r>
      <w:r>
        <w:rPr>
          <w:rFonts w:hint="eastAsia"/>
        </w:rPr>
        <w:br/>
      </w:r>
      <w:r>
        <w:rPr>
          <w:rFonts w:hint="eastAsia"/>
        </w:rPr>
        <w:t>　　　　三、气体压缩设备市场机会探索</w:t>
      </w:r>
      <w:r>
        <w:rPr>
          <w:rFonts w:hint="eastAsia"/>
        </w:rPr>
        <w:br/>
      </w:r>
      <w:r>
        <w:rPr>
          <w:rFonts w:hint="eastAsia"/>
        </w:rPr>
        <w:t>　　　　四、气体压缩设备市场威胁评估</w:t>
      </w:r>
      <w:r>
        <w:rPr>
          <w:rFonts w:hint="eastAsia"/>
        </w:rPr>
        <w:br/>
      </w:r>
      <w:r>
        <w:rPr>
          <w:rFonts w:hint="eastAsia"/>
        </w:rPr>
        <w:t>　　第二节 气体压缩设备行业风险及对策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2026-2032年中国气体压缩设备行业前景与发展趋势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气体压缩设备行业发展环境分析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2026-2032年气体压缩设备行业发展趋势与方向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一、气体压缩设备行业发展方向预测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二、气体压缩设备发展趋势分析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2026-2032年气体压缩设备行业发展潜力与机遇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一、气体压缩设备市场发展潜力评估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二、气体压缩设备新兴市场与机遇探索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气体压缩设备行业研究结论与建议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气体压缩设备行业发展建议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气体压缩设备行业历程</w:t>
      </w:r>
      <w:r>
        <w:rPr>
          <w:rFonts w:hint="eastAsia"/>
        </w:rPr>
        <w:br/>
      </w:r>
      <w:r>
        <w:rPr>
          <w:rFonts w:hint="eastAsia"/>
        </w:rPr>
        <w:t>　　图表 气体压缩设备行业生命周期</w:t>
      </w:r>
      <w:r>
        <w:rPr>
          <w:rFonts w:hint="eastAsia"/>
        </w:rPr>
        <w:br/>
      </w:r>
      <w:r>
        <w:rPr>
          <w:rFonts w:hint="eastAsia"/>
        </w:rPr>
        <w:t>　　图表 气体压缩设备行业产业链分析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2020-2025年气体压缩设备行业市场容量分析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2026年中国气体压缩设备行业需求领域分布格局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2026年中国气体压缩设备进口国家及地区分析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2026年中国气体压缩设备出口国家及地区分析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2020-2025年中国气体压缩设备行业企业平均规模情况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气体压缩设备重点企业（二）经营情况分析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气体压缩设备重点企业（二）主要经济指标情况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气体压缩设备重点企业（三）成长能力情况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2026-2032年中国气体压缩设备行业产能预测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2026-2032年中国气体压缩设备行业市场容量预测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2026年中国气体压缩设备市场前景分析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2026年中国气体压缩设备发展趋势预测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2581230b24b3c" w:history="1">
        <w:r>
          <w:rPr>
            <w:rStyle w:val="Hyperlink"/>
          </w:rPr>
          <w:t>2026-2032年中国气体压缩设备发展现状分析与市场前景报告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2581230b24b3c" w:history="1">
        <w:r>
          <w:rPr>
            <w:rStyle w:val="Hyperlink"/>
          </w:rPr>
          <w:t>https://www.20087.com/3/86/QiTiYaSuoSheBeiDeFaZhanQianJing.html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热点：气体设备、压缩气体原理、气体压缩机是干什么用的、什么是压缩气体枪、天然气压缩设备、什么是气体压缩机、空气压缩机用途、气体压缩机、压缩空气制冷器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11c83c5224f29" w:history="1">
      <w:r>
        <w:rPr>
          <w:rStyle w:val="Hyperlink"/>
        </w:rPr>
        <w:t>2026-2032年中国气体压缩设备发展现状分析与市场前景报告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TiYaSuoSheBeiDeFaZhanQianJing.html" TargetMode="External" Id="R89a2581230b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TiYaSuoSheBeiDeFaZhanQianJing.html" TargetMode="External" Id="R1eb11c83c522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2025-11-23T07:50:15Z</dcterms:created>
  <dcterms:modified xsi:type="dcterms:W3CDTF">2025-11-23T08:50:15Z</dcterms:modified>
  <dc:subject>2026-2032年中国气体压缩设备发展现状分析与市场前景报告</dc:subject>
  <dc:title>2026-2032年中国气体压缩设备发展现状分析与市场前景报告</dc:title>
  <cp:keywords>2026-2032年中国气体压缩设备发展现状分析与市场前景报告</cp:keywords>
  <dc:description>2026-2032年中国气体压缩设备发展现状分析与市场前景报告</dc:description>
</cp:coreProperties>
</file>