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702f4ad548d4" w:history="1">
              <w:r>
                <w:rPr>
                  <w:rStyle w:val="Hyperlink"/>
                </w:rPr>
                <w:t>2024-2030年中国碱性电池行业发展深度调研与未来趋势分析报告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702f4ad548d4" w:history="1">
              <w:r>
                <w:rPr>
                  <w:rStyle w:val="Hyperlink"/>
                </w:rPr>
                <w:t>2024-2030年中国碱性电池行业发展深度调研与未来趋势分析报告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3702f4ad548d4" w:history="1">
                <w:r>
                  <w:rPr>
                    <w:rStyle w:val="Hyperlink"/>
                  </w:rPr>
                  <w:t>https://www.20087.com/3/96/JianXingDianChiFaZhanQuShiFenXi.html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池是一种常见的便携式电源，广泛应用于各种电子设备中。近年来，随着电子产品的小型化和便携化趋势，以及消费者对电池性能和耐用性的要求提高，碱性电池市场保持了稳定的增长。目前，碱性电池不仅在容量和使用寿命方面有所提升，还在环保性能上进行了改进，减少了有害物质的使用，提高了废旧电池的回收利用率。此外，随着材料科学的进步，碱性电池的性能和成本效益也在不断提高。</w:t>
      </w:r>
      <w:r>
        <w:rPr>
          <w:rFonts w:hint="eastAsia"/>
        </w:rPr>
        <w:br/>
      </w:r>
      <w:r>
        <w:rPr>
          <w:rFonts w:hint="eastAsia"/>
        </w:rPr>
        <w:t>　　未来，碱性电池的发展将更加注重技术创新和可持续性。一方面，随着材料科学和制造技术的进步，碱性电池将更加注重提高能量密度和延长使用寿命，以适应更多高性能电子设备的需求。另一方面，随着对环境保护的重视，碱性电池将更加注重采用环保材料和生产工艺，减少对环境的影响。此外，随着电池技术的多样化发展，碱性电池将更加注重与其他类型的电池（如锂电池）进行互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f3702f4ad548d4" w:history="1">
        <w:r>
          <w:rPr>
            <w:rStyle w:val="Hyperlink"/>
          </w:rPr>
          <w:t>2024-2030年中国碱性电池行业发展深度调研与未来趋势分析报告</w:t>
        </w:r>
      </w:hyperlink>
      <w:r>
        <w:rPr>
          <w:rFonts w:hint="eastAsia"/>
        </w:rPr>
        <w:t>全面剖析了碱性电池行业的市场规模、需求及价格动态。报告通过对碱性电池产业链的深入挖掘，详细分析了行业现状，并对碱性电池市场前景及发展趋势进行了科学预测。碱性电池报告还深入探索了各细分市场的特点，突出关注碱性电池重点企业的经营状况，全面揭示了碱性电池行业竞争格局、品牌影响力和市场集中度。碱性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2019-2024年全球碱性电池产业运行状况分析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2019-2024年国际碱性电池运行环境分析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二、贸易战对世界经济的影响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2019-2024年国际电池市场动态分析</w:t>
      </w:r>
      <w:r>
        <w:rPr>
          <w:rFonts w:hint="eastAsia"/>
        </w:rPr>
        <w:br/>
      </w:r>
      <w:r>
        <w:rPr>
          <w:rFonts w:hint="eastAsia"/>
        </w:rPr>
        <w:t>　　　　一、全球大容量与先进电池市场分析</w:t>
      </w:r>
      <w:r>
        <w:rPr>
          <w:rFonts w:hint="eastAsia"/>
        </w:rPr>
        <w:br/>
      </w:r>
      <w:r>
        <w:rPr>
          <w:rFonts w:hint="eastAsia"/>
        </w:rPr>
        <w:t>　　　　二、世界燃料电池产业发展特点</w:t>
      </w:r>
      <w:r>
        <w:rPr>
          <w:rFonts w:hint="eastAsia"/>
        </w:rPr>
        <w:br/>
      </w:r>
      <w:r>
        <w:rPr>
          <w:rFonts w:hint="eastAsia"/>
        </w:rPr>
        <w:t>　　　　三、可携式电池欧洲市场看好且竞争加剧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四、国际通全能冲二代再掀碱性电池循环潮流</w:t>
      </w:r>
      <w:r>
        <w:rPr>
          <w:rFonts w:hint="eastAsia"/>
        </w:rPr>
        <w:br/>
      </w:r>
      <w:r>
        <w:rPr>
          <w:rFonts w:hint="eastAsia"/>
        </w:rPr>
        <w:t>　　第三节 2019-2024年国际碱性电池市场运行分析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第四节 2024-2030年国际碱性电池趋势探析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2019-2024年中国碱性电池行业发展环境分析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2019-2024年中国碱性电池行业政治环境分析</w:t>
      </w:r>
      <w:r>
        <w:rPr>
          <w:rFonts w:hint="eastAsia"/>
        </w:rPr>
        <w:br/>
      </w:r>
      <w:r>
        <w:rPr>
          <w:rFonts w:hint="eastAsia"/>
        </w:rPr>
        <w:t>　　　　一、废电池污染防治技术政策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三、所属行业产品进所属行业产品出口电池产品汞含量检验监管办法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第三节 2019-2024年中国碱性电池行业社会环境分析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2019-2024年中国电池制造业整体运行态势分析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2019-2024年中国电池业运行概况</w:t>
      </w:r>
      <w:r>
        <w:rPr>
          <w:rFonts w:hint="eastAsia"/>
        </w:rPr>
        <w:br/>
      </w:r>
      <w:r>
        <w:rPr>
          <w:rFonts w:hint="eastAsia"/>
        </w:rPr>
        <w:t>　　　　一、国内电池业自主创新意识增强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二、国内电池产业绿色革命赢得市场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三、我国电池行业品牌价值增长简况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四、外企争夺我国电池高端市场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2019-2024年中国废电池的回收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四、废旧电池回收的建议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2019-2024年中国电池产业热点问题探讨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第四节 2019-2024年中国电池业发展对策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2019-2024年中国碱性电池行业运行形势透析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2019-2024年中国碱性电池业发展概况分析</w:t>
      </w:r>
      <w:r>
        <w:rPr>
          <w:rFonts w:hint="eastAsia"/>
        </w:rPr>
        <w:br/>
      </w:r>
      <w:r>
        <w:rPr>
          <w:rFonts w:hint="eastAsia"/>
        </w:rPr>
        <w:t>　　　　一、中国已成为全球碱性电池第一生产大国</w:t>
      </w:r>
      <w:r>
        <w:rPr>
          <w:rFonts w:hint="eastAsia"/>
        </w:rPr>
        <w:br/>
      </w:r>
      <w:r>
        <w:rPr>
          <w:rFonts w:hint="eastAsia"/>
        </w:rPr>
        <w:t>　　　　二、中国碱性电池业迈入高科技时代</w:t>
      </w:r>
      <w:r>
        <w:rPr>
          <w:rFonts w:hint="eastAsia"/>
        </w:rPr>
        <w:br/>
      </w:r>
      <w:r>
        <w:rPr>
          <w:rFonts w:hint="eastAsia"/>
        </w:rPr>
        <w:t>　　　　三、国内碱性电池业自主创新意识增强</w:t>
      </w:r>
      <w:r>
        <w:rPr>
          <w:rFonts w:hint="eastAsia"/>
        </w:rPr>
        <w:br/>
      </w:r>
      <w:r>
        <w:rPr>
          <w:rFonts w:hint="eastAsia"/>
        </w:rPr>
        <w:t>　　第二节 2019-2024年中国碱性电池行业市场动态分析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二、民用电池消费进入“锂铁时代”</w:t>
      </w:r>
      <w:r>
        <w:rPr>
          <w:rFonts w:hint="eastAsia"/>
        </w:rPr>
        <w:br/>
      </w:r>
      <w:r>
        <w:rPr>
          <w:rFonts w:hint="eastAsia"/>
        </w:rPr>
        <w:t>　　第三节 2019-2024年中国碱性电池发展面临的问题分析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一、中国碱性电池市场有待规范</w:t>
      </w:r>
      <w:r>
        <w:rPr>
          <w:rFonts w:hint="eastAsia"/>
        </w:rPr>
        <w:br/>
      </w:r>
      <w:r>
        <w:rPr>
          <w:rFonts w:hint="eastAsia"/>
        </w:rPr>
        <w:t>　　　　二、碱性电池环保问题</w:t>
      </w:r>
      <w:r>
        <w:rPr>
          <w:rFonts w:hint="eastAsia"/>
        </w:rPr>
        <w:br/>
      </w:r>
      <w:r>
        <w:rPr>
          <w:rFonts w:hint="eastAsia"/>
        </w:rPr>
        <w:t>　　　　三、国产品牌创新力有待提高</w:t>
      </w:r>
      <w:r>
        <w:rPr>
          <w:rFonts w:hint="eastAsia"/>
        </w:rPr>
        <w:br/>
      </w:r>
      <w:r>
        <w:rPr>
          <w:rFonts w:hint="eastAsia"/>
        </w:rPr>
        <w:t>　　　　四、中国碱性电池发展形势严峻</w:t>
      </w:r>
      <w:r>
        <w:rPr>
          <w:rFonts w:hint="eastAsia"/>
        </w:rPr>
        <w:br/>
      </w:r>
      <w:r>
        <w:rPr>
          <w:rFonts w:hint="eastAsia"/>
        </w:rPr>
        <w:t>　　第四节 2019-2024年中国碱性电池业发展对策分析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2019-2024年中国碱性电池制造所属行业主要数据监测分析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2019-2024年中国碱性电池制造所属行业总体数据分析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一、2024年中国碱性电池制造所属行业全部企业数据分析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2019-2024年中国碱性电池制造所属行业不同规模企业数据分析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一、2024年中国碱性电池制造所属行业不同规模企业数据分析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2019-2024年中国碱性电池制造所属行业不同所有制企业数据分析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一、2024年中国碱性电池制造所属行业不同所有制企业数据分析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2019-2024年中国碱性电池所属行业产量统计分析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2019-2024年全国碱性电池所属行业产量分析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2024年全国及主要省份碱性电池所属行业产量分析</w:t>
      </w:r>
      <w:r>
        <w:rPr>
          <w:rFonts w:hint="eastAsia"/>
        </w:rPr>
        <w:br/>
      </w:r>
      <w:r>
        <w:rPr>
          <w:rFonts w:hint="eastAsia"/>
        </w:rPr>
        <w:t>　　第三节 2024年全国碱性电池所属行业产量集中度分析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2019-2024年中国碱性电池行业市场深度剖析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2019-2024年中国碱性电池市场分析</w:t>
      </w:r>
      <w:r>
        <w:rPr>
          <w:rFonts w:hint="eastAsia"/>
        </w:rPr>
        <w:br/>
      </w:r>
      <w:r>
        <w:rPr>
          <w:rFonts w:hint="eastAsia"/>
        </w:rPr>
        <w:t>　　　　一、中国碱性电池市场容量和产品结构分析</w:t>
      </w:r>
      <w:r>
        <w:rPr>
          <w:rFonts w:hint="eastAsia"/>
        </w:rPr>
        <w:br/>
      </w:r>
      <w:r>
        <w:rPr>
          <w:rFonts w:hint="eastAsia"/>
        </w:rPr>
        <w:t>　　　　二、中国主要厂商市场销量和份额分析</w:t>
      </w:r>
      <w:r>
        <w:rPr>
          <w:rFonts w:hint="eastAsia"/>
        </w:rPr>
        <w:br/>
      </w:r>
      <w:r>
        <w:rPr>
          <w:rFonts w:hint="eastAsia"/>
        </w:rPr>
        <w:t>　　　　三、中国碱性电池销售渠道分析</w:t>
      </w:r>
      <w:r>
        <w:rPr>
          <w:rFonts w:hint="eastAsia"/>
        </w:rPr>
        <w:br/>
      </w:r>
      <w:r>
        <w:rPr>
          <w:rFonts w:hint="eastAsia"/>
        </w:rPr>
        <w:t>　　第二节 中国碱性电池行业供需状况分析</w:t>
      </w:r>
      <w:r>
        <w:rPr>
          <w:rFonts w:hint="eastAsia"/>
        </w:rPr>
        <w:br/>
      </w:r>
      <w:r>
        <w:rPr>
          <w:rFonts w:hint="eastAsia"/>
        </w:rPr>
        <w:t>　　　　一、中国碱性电池重点市场分析</w:t>
      </w:r>
      <w:r>
        <w:rPr>
          <w:rFonts w:hint="eastAsia"/>
        </w:rPr>
        <w:br/>
      </w:r>
      <w:r>
        <w:rPr>
          <w:rFonts w:hint="eastAsia"/>
        </w:rPr>
        <w:t>　　　　二、中国碱性电池需求状况分析</w:t>
      </w:r>
      <w:r>
        <w:rPr>
          <w:rFonts w:hint="eastAsia"/>
        </w:rPr>
        <w:br/>
      </w:r>
      <w:r>
        <w:rPr>
          <w:rFonts w:hint="eastAsia"/>
        </w:rPr>
        <w:t>　　　　三、中国碱性电池供需缺口分析</w:t>
      </w:r>
      <w:r>
        <w:rPr>
          <w:rFonts w:hint="eastAsia"/>
        </w:rPr>
        <w:br/>
      </w:r>
      <w:r>
        <w:rPr>
          <w:rFonts w:hint="eastAsia"/>
        </w:rPr>
        <w:t>　　第三节 2019-2024年影响中国碱性电池行业供需关系的主要因素分析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2019-2024年中国碱性电池市场竞争总况</w:t>
      </w:r>
      <w:r>
        <w:rPr>
          <w:rFonts w:hint="eastAsia"/>
        </w:rPr>
        <w:br/>
      </w:r>
      <w:r>
        <w:rPr>
          <w:rFonts w:hint="eastAsia"/>
        </w:rPr>
        <w:t>　　　　一、中国电池业竞争激烈</w:t>
      </w:r>
      <w:r>
        <w:rPr>
          <w:rFonts w:hint="eastAsia"/>
        </w:rPr>
        <w:br/>
      </w:r>
      <w:r>
        <w:rPr>
          <w:rFonts w:hint="eastAsia"/>
        </w:rPr>
        <w:t>　　　　二、碱性电池竞争优劣势分析</w:t>
      </w:r>
      <w:r>
        <w:rPr>
          <w:rFonts w:hint="eastAsia"/>
        </w:rPr>
        <w:br/>
      </w:r>
      <w:r>
        <w:rPr>
          <w:rFonts w:hint="eastAsia"/>
        </w:rPr>
        <w:t>　　　　三、碱性电池品牌竞争分析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2019-2024年中国碱性电池产业集中度分析</w:t>
      </w:r>
      <w:r>
        <w:rPr>
          <w:rFonts w:hint="eastAsia"/>
        </w:rPr>
        <w:br/>
      </w:r>
      <w:r>
        <w:rPr>
          <w:rFonts w:hint="eastAsia"/>
        </w:rPr>
        <w:t>　　　　一、市场的集中度分析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2024-2030年中国碱性电池竞争趋势分析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全球优势碱性电池企业运营状况分析</w:t>
      </w:r>
      <w:r>
        <w:rPr>
          <w:rFonts w:hint="eastAsia"/>
        </w:rPr>
        <w:br/>
      </w:r>
      <w:r>
        <w:rPr>
          <w:rFonts w:hint="eastAsia"/>
        </w:rPr>
        <w:t>　　第一节 金霸王（Duracell）</w:t>
      </w:r>
      <w:r>
        <w:rPr>
          <w:rFonts w:hint="eastAsia"/>
        </w:rPr>
        <w:br/>
      </w:r>
      <w:r>
        <w:rPr>
          <w:rFonts w:hint="eastAsia"/>
        </w:rPr>
        <w:t>　　第二节 劲量（Energizer）</w:t>
      </w:r>
      <w:r>
        <w:rPr>
          <w:rFonts w:hint="eastAsia"/>
        </w:rPr>
        <w:br/>
      </w:r>
      <w:r>
        <w:rPr>
          <w:rFonts w:hint="eastAsia"/>
        </w:rPr>
        <w:t>　　第三节 超霸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中国碱性电池优势企业竞争力分析</w:t>
      </w:r>
      <w:r>
        <w:rPr>
          <w:rFonts w:hint="eastAsia"/>
        </w:rPr>
        <w:br/>
      </w:r>
      <w:r>
        <w:rPr>
          <w:rFonts w:hint="eastAsia"/>
        </w:rPr>
        <w:t>　　第一节 福建南平南孚电池有限公司——南孚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中银（宁波）电池有限公司——双鹿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上海白象天鹅电池有限公司——白象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广东惠州市德赛能源科技有限公司——大公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深圳市德先电子有限公司——品胜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宁波豹王电池有限公司——豹王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虎头电池集团有限公司——555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2019-2024年中国碱性电池行业相关产业运行态势分析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2019-2024年中国碱性电池原材料市场发展状况分析</w:t>
      </w:r>
      <w:r>
        <w:rPr>
          <w:rFonts w:hint="eastAsia"/>
        </w:rPr>
        <w:br/>
      </w:r>
      <w:r>
        <w:rPr>
          <w:rFonts w:hint="eastAsia"/>
        </w:rPr>
        <w:t>　　　　一、原材料需求状况分析</w:t>
      </w:r>
      <w:r>
        <w:rPr>
          <w:rFonts w:hint="eastAsia"/>
        </w:rPr>
        <w:br/>
      </w:r>
      <w:r>
        <w:rPr>
          <w:rFonts w:hint="eastAsia"/>
        </w:rPr>
        <w:t>　　　　二、原材料供给状况分析</w:t>
      </w:r>
      <w:r>
        <w:rPr>
          <w:rFonts w:hint="eastAsia"/>
        </w:rPr>
        <w:br/>
      </w:r>
      <w:r>
        <w:rPr>
          <w:rFonts w:hint="eastAsia"/>
        </w:rPr>
        <w:t>　　　　三、原材料价格变化分析</w:t>
      </w:r>
      <w:r>
        <w:rPr>
          <w:rFonts w:hint="eastAsia"/>
        </w:rPr>
        <w:br/>
      </w:r>
      <w:r>
        <w:rPr>
          <w:rFonts w:hint="eastAsia"/>
        </w:rPr>
        <w:t>　　　　四、2024-2030年碱性电池原材料发展市场趋势预测分析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2019-2024年中国电子产品行业市场发展状况分析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一、电子产品品种越发增多</w:t>
      </w:r>
      <w:r>
        <w:rPr>
          <w:rFonts w:hint="eastAsia"/>
        </w:rPr>
        <w:br/>
      </w:r>
      <w:r>
        <w:rPr>
          <w:rFonts w:hint="eastAsia"/>
        </w:rPr>
        <w:t>　　　　二、电子产品市场正处于高速增长阶段</w:t>
      </w:r>
      <w:r>
        <w:rPr>
          <w:rFonts w:hint="eastAsia"/>
        </w:rPr>
        <w:br/>
      </w:r>
      <w:r>
        <w:rPr>
          <w:rFonts w:hint="eastAsia"/>
        </w:rPr>
        <w:t>　　第三节 2024-2030年电子产品市场发展趋势预测分析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2024-2030年中国碱性电池产业发展前景与投资预测分析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2024-2030年中国碱性电池行业趋势分析</w:t>
      </w:r>
      <w:r>
        <w:rPr>
          <w:rFonts w:hint="eastAsia"/>
        </w:rPr>
        <w:br/>
      </w:r>
      <w:r>
        <w:rPr>
          <w:rFonts w:hint="eastAsia"/>
        </w:rPr>
        <w:t>　　　　一、提高碱性电池性能的研发进展</w:t>
      </w:r>
      <w:r>
        <w:rPr>
          <w:rFonts w:hint="eastAsia"/>
        </w:rPr>
        <w:br/>
      </w:r>
      <w:r>
        <w:rPr>
          <w:rFonts w:hint="eastAsia"/>
        </w:rPr>
        <w:t>　　　　二、中国碱性电池生产规模化及使用普及率逐渐增高</w:t>
      </w:r>
      <w:r>
        <w:rPr>
          <w:rFonts w:hint="eastAsia"/>
        </w:rPr>
        <w:br/>
      </w:r>
      <w:r>
        <w:rPr>
          <w:rFonts w:hint="eastAsia"/>
        </w:rPr>
        <w:t>　　第二节 2024-2030年中国碱性电池行业市场预测分析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一、碱性电池产量预测分析</w:t>
      </w:r>
      <w:r>
        <w:rPr>
          <w:rFonts w:hint="eastAsia"/>
        </w:rPr>
        <w:br/>
      </w:r>
      <w:r>
        <w:rPr>
          <w:rFonts w:hint="eastAsia"/>
        </w:rPr>
        <w:t>　　　　二、碱性电池市场消费情况预测分析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三、碱性电池所属行业产品进所属行业产品出口贸易预测分析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2024-2030年中国碱性电池行业投资机会分析</w:t>
      </w:r>
      <w:r>
        <w:rPr>
          <w:rFonts w:hint="eastAsia"/>
        </w:rPr>
        <w:br/>
      </w:r>
      <w:r>
        <w:rPr>
          <w:rFonts w:hint="eastAsia"/>
        </w:rPr>
        <w:t>　　第四节 中智.林.－2024-2030年中国碱性电池行业投资风险分析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福建南平南孚电池有限公司主要经济指标走势图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福建南平南孚电池有限公司经营收入走势图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福建南平南孚电池有限公司盈利指标走势图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702f4ad548d4" w:history="1">
        <w:r>
          <w:rPr>
            <w:rStyle w:val="Hyperlink"/>
          </w:rPr>
          <w:t>2024-2030年中国碱性电池行业发展深度调研与未来趋势分析报告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3702f4ad548d4" w:history="1">
        <w:r>
          <w:rPr>
            <w:rStyle w:val="Hyperlink"/>
          </w:rPr>
          <w:t>https://www.20087.com/3/96/JianXingDianChiFaZhanQuShiFenXi.html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295f79fdc4b86" w:history="1">
      <w:r>
        <w:rPr>
          <w:rStyle w:val="Hyperlink"/>
        </w:rPr>
        <w:t>2024-2030年中国碱性电池行业发展深度调研与未来趋势分析报告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nXingDianChiFaZhanQuShiFenXi.html" TargetMode="External" Id="R81f3702f4ad5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nXingDianChiFaZhanQuShiFenXi.html" TargetMode="External" Id="Rc1a295f79fdc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2024-02-10T05:32:00Z</dcterms:created>
  <dcterms:modified xsi:type="dcterms:W3CDTF">2024-02-10T06:32:00Z</dcterms:modified>
  <dc:subject>2024-2030年中国碱性电池行业发展深度调研与未来趋势分析报告</dc:subject>
  <dc:title>2024-2030年中国碱性电池行业发展深度调研与未来趋势分析报告</dc:title>
  <cp:keywords>2024-2030年中国碱性电池行业发展深度调研与未来趋势分析报告</cp:keywords>
  <dc:description>2024-2030年中国碱性电池行业发展深度调研与未来趋势分析报告</dc:description>
</cp:coreProperties>
</file>