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a828e9b2d4598" w:history="1">
              <w:r>
                <w:rPr>
                  <w:rStyle w:val="Hyperlink"/>
                </w:rPr>
                <w:t>2025-2031年中国触发二极管市场调查研究与发展趋势预测报告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a828e9b2d4598" w:history="1">
              <w:r>
                <w:rPr>
                  <w:rStyle w:val="Hyperlink"/>
                </w:rPr>
                <w:t>2025-2031年中国触发二极管市场调查研究与发展趋势预测报告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a828e9b2d4598" w:history="1">
                <w:r>
                  <w:rPr>
                    <w:rStyle w:val="Hyperlink"/>
                  </w:rPr>
                  <w:t>https://www.20087.com/3/56/ChuFaErJiGuanFaZhanQuShi.html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发二极管是一种半导体器件，主要用于过电压保护和电路触发等应用中，如在电子镇流器、开关电源和脉冲产生电路中扮演关键角色。目前，触发二极管技术已趋于成熟，市场上产品种类丰富，不仅包括传统的硅基触发二极管，还发展出快速恢复、超快速恢复及低正向电压等高性能产品，以满足不同应用领域对响应速度和功耗的严格要求。</w:t>
      </w:r>
      <w:r>
        <w:rPr>
          <w:rFonts w:hint="eastAsia"/>
        </w:rPr>
        <w:br/>
      </w:r>
      <w:r>
        <w:rPr>
          <w:rFonts w:hint="eastAsia"/>
        </w:rPr>
        <w:t>　　随着科技的进步和新材料的应用，触发二极管未来将向更高效率、更小尺寸和更宽工作温度范围方向发展。特别是氮化镓（GaN）和碳化硅（SiC）等宽禁带半导体材料的应用，将使触发二极管实现更低的导通损耗和更快的开关速度，从而在高频、高压领域展现出更大的应用潜力。此外，集成化设计也将成为趋势，将触发二极管与其他电子元件集成在同一芯片上，以简化电路设计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a828e9b2d4598" w:history="1">
        <w:r>
          <w:rPr>
            <w:rStyle w:val="Hyperlink"/>
          </w:rPr>
          <w:t>2025-2031年中国触发二极管市场调查研究与发展趋势预测报告</w:t>
        </w:r>
      </w:hyperlink>
      <w:r>
        <w:rPr>
          <w:rFonts w:hint="eastAsia"/>
        </w:rPr>
        <w:t>》基于国家统计局及相关协会的详实数据，系统分析了触发二极管行业的市场规模、重点企业表现、产业链结构、竞争格局及价格动态。报告内容严谨、数据详实，结合丰富图表，全面呈现触发二极管行业现状与未来发展趋势。通过对触发二极管技术现状、SWOT分析及市场前景的解读，报告为触发二极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触发二极管行业界定及应用</w:t>
      </w:r>
      <w:r>
        <w:rPr>
          <w:rFonts w:hint="eastAsia"/>
        </w:rPr>
        <w:br/>
      </w:r>
      <w:r>
        <w:rPr>
          <w:rFonts w:hint="eastAsia"/>
        </w:rPr>
        <w:t>　　第一节 触发二极管行业定义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触发二极管主要应用领域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2024-2025年全球触发二极管行业发展状况分析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2024-2025年全球触发二极管行业运行概况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2019-2024年全球触发二极管行业市场规模分析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全球主要地区触发二极管行业运行情况分析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2025-2031年全球触发二极管行业发展趋势预测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2024-2025年中国触发二极管发展环境分析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触发二极管行业相关政策、标准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触发二极管行业相关发展规划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2024-2025年中国触发二极管行业现状调研分析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中国触发二极管行业发展现状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一、2024-2025年触发二极管行业品牌发展现状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二、2024-2025年触发二极管行业需求市场现状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三、2024-2025年触发二极管市场需求层次分析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四、2024-2025年中国触发二极管市场走向分析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中国触发二极管产品技术分析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一、2024-2025年触发二极管产品技术变化特点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二、2024-2025年触发二极管产品市场的新技术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三、2024-2025年触发二极管产品市场现状分析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中国触发二极管行业存在的问题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一、2024-2025年触发二极管产品市场存在的主要问题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二、2024-2025年国内触发二极管产品市场的三大瓶颈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三、2024-2025年触发二极管产品市场遭遇的规模难题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对中国触发二极管市场的分析及思考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一、触发二极管市场特点</w:t>
      </w:r>
      <w:r>
        <w:rPr>
          <w:rFonts w:hint="eastAsia"/>
        </w:rPr>
        <w:br/>
      </w:r>
      <w:r>
        <w:rPr>
          <w:rFonts w:hint="eastAsia"/>
        </w:rPr>
        <w:t>　　　　二、触发二极管市场分析</w:t>
      </w:r>
      <w:r>
        <w:rPr>
          <w:rFonts w:hint="eastAsia"/>
        </w:rPr>
        <w:br/>
      </w:r>
      <w:r>
        <w:rPr>
          <w:rFonts w:hint="eastAsia"/>
        </w:rPr>
        <w:t>　　　　三、触发二极管市场变化的方向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四、中国触发二极管行业发展的新思路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五、对中国触发二极管行业发展的思考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中国触发二极管行业市场供需现状调研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2024-2025年中国触发二极管市场现状分析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中国触发二极管行业产量情况分析及预测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一、触发二极管总体产能规模</w:t>
      </w:r>
      <w:r>
        <w:rPr>
          <w:rFonts w:hint="eastAsia"/>
        </w:rPr>
        <w:br/>
      </w:r>
      <w:r>
        <w:rPr>
          <w:rFonts w:hint="eastAsia"/>
        </w:rPr>
        <w:t>　　　　二、触发二极管生产区域分布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三、2019-2024年中国触发二极管产量统计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四、2025-2031年中国触发二极管产量预测</w:t>
      </w:r>
      <w:r>
        <w:rPr>
          <w:rFonts w:hint="eastAsia"/>
        </w:rPr>
        <w:br/>
      </w:r>
      <w:r>
        <w:rPr>
          <w:rFonts w:hint="eastAsia"/>
        </w:rPr>
        <w:t>　　第三节 中国触发二极管市场需求分析及预测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一、中国触发二极管市场需求特点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二、2019-2024年中国触发二极管市场需求量统计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三、2025-2031年中国触发二极管市场需求量预测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中国触发二极管价格趋势分析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一、2019-2024年中国触发二极管市场价格趋势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二、2025-2031年中国触发二极管市场价格走势预测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中国触发二极管进出口分析</w:t>
      </w:r>
      <w:r>
        <w:rPr>
          <w:rFonts w:hint="eastAsia"/>
        </w:rPr>
        <w:br/>
      </w:r>
      <w:r>
        <w:rPr>
          <w:rFonts w:hint="eastAsia"/>
        </w:rPr>
        <w:t>　　第一节 触发二极管进口情况分析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触发二极管出口情况分析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影响触发二极管进出口因素分析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中国触发二极管行业主要指标监测分析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2019-2024年中国触发二极管行业规模情况分析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2019-2024年中国触发二极管行业财务能力分析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2024-2025年触发二极管行业细分产品调研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触发二极管细分产品结构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2024-2025年触发二极管行业上下游发展情况分析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触发二极管行业上游产业发展分析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触发二极管行业下游产业发展分析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中国触发二极管行业重点地区发展分析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2024-2025年触发二极管行业重点区域市场结构调研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**地区触发二极管市场容量分析</w:t>
      </w:r>
      <w:r>
        <w:rPr>
          <w:rFonts w:hint="eastAsia"/>
        </w:rPr>
        <w:br/>
      </w:r>
      <w:r>
        <w:rPr>
          <w:rFonts w:hint="eastAsia"/>
        </w:rPr>
        <w:t>　　第三节 **地区触发二极管市场容量分析</w:t>
      </w:r>
      <w:r>
        <w:rPr>
          <w:rFonts w:hint="eastAsia"/>
        </w:rPr>
        <w:br/>
      </w:r>
      <w:r>
        <w:rPr>
          <w:rFonts w:hint="eastAsia"/>
        </w:rPr>
        <w:t>　　第四节 **地区触发二极管市场容量分析</w:t>
      </w:r>
      <w:r>
        <w:rPr>
          <w:rFonts w:hint="eastAsia"/>
        </w:rPr>
        <w:br/>
      </w:r>
      <w:r>
        <w:rPr>
          <w:rFonts w:hint="eastAsia"/>
        </w:rPr>
        <w:t>　　第五节 **地区触发二极管市场容量分析</w:t>
      </w:r>
      <w:r>
        <w:rPr>
          <w:rFonts w:hint="eastAsia"/>
        </w:rPr>
        <w:br/>
      </w:r>
      <w:r>
        <w:rPr>
          <w:rFonts w:hint="eastAsia"/>
        </w:rPr>
        <w:t>　　第六节 **地区触发二极管市场容量分析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触发二极管行业重点企业竞争力分析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三、企业触发二极管经营状况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三、企业触发二极管经营状况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三、企业触发二极管经营状况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三、企业触发二极管经营状况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三、企业触发二极管经营状况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三、企业触发二极管经营状况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2024-2025年触发二极管行业企业经营策略研究分析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触发二极管企业多样化经营策略分析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一、触发二极管企业多样化经营情况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二、现行触发二极管行业多样化经营的方向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大型触发二极管企业集团未来发展策略分析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对中小触发二极管企业生产经营的建议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2024-2025年触发二极管行业前景及投资风险预警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2025年触发二极管市场前景分析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2025年触发二极管行业发展趋势预测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影响触发二极管行业发展的主要因素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一、2025年影响触发二极管行业运行的有利因素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二、2025年影响触发二极管行业运行的稳定因素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三、2025年影响触发二极管行业运行的不利因素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四、2025年中国触发二极管行业发展面临的挑战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五、2025年中国触发二极管行业发展面临的机遇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触发二极管行业投资风险预警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一、触发二极管行业市场风险预测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二、触发二极管行业政策风险预测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三、触发二极管行业经营风险预测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四、触发二极管行业技术风险预测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五、触发二极管行业竞争风险预测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六、触发二极管行业其他风险预测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2025-2031年触发二极管投资建议</w:t>
      </w:r>
      <w:r>
        <w:rPr>
          <w:rFonts w:hint="eastAsia"/>
        </w:rPr>
        <w:br/>
      </w:r>
      <w:r>
        <w:rPr>
          <w:rFonts w:hint="eastAsia"/>
        </w:rPr>
        <w:t>　　第一节 2024-2025年触发二极管行业投资环境分析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触发二极管行业投资进入壁垒分析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触发二极管行业历程</w:t>
      </w:r>
      <w:r>
        <w:rPr>
          <w:rFonts w:hint="eastAsia"/>
        </w:rPr>
        <w:br/>
      </w:r>
      <w:r>
        <w:rPr>
          <w:rFonts w:hint="eastAsia"/>
        </w:rPr>
        <w:t>　　图表 触发二极管行业生命周期</w:t>
      </w:r>
      <w:r>
        <w:rPr>
          <w:rFonts w:hint="eastAsia"/>
        </w:rPr>
        <w:br/>
      </w:r>
      <w:r>
        <w:rPr>
          <w:rFonts w:hint="eastAsia"/>
        </w:rPr>
        <w:t>　　图表 触发二极管行业产业链分析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2019-2024年触发二极管行业市场容量分析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2019-2024年中国触发二极管行业产量及增长趋势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2019-2024年中国触发二极管市场需求量及增速统计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2025年中国触发二极管行业需求领域分布格局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2019-2024年中国触发二极管行业盈利情况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2019-2024年中国触发二极管行业利润总额统计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2019-2024年中国触发二极管进口金额分析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2019-2024年中国触发二极管出口数量分析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2019-2024年中国触发二极管出口金额分析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2025年中国触发二极管进口国家及地区分析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2025年中国触发二极管出口国家及地区分析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2019-2024年中国触发二极管行业企业平均规模情况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触发二极管重点企业（一）基本信息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触发二极管重点企业（一）经营情况分析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触发二极管重点企业（一）主要经济指标情况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触发二极管重点企业（二）经营情况分析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触发二极管重点企业（二）主要经济指标情况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触发二极管重点企业（三）经营情况分析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触发二极管重点企业（三）主要经济指标情况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触发二极管重点企业（三）成长能力情况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2025-2031年中国触发二极管行业产能预测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2025-2031年中国触发二极管行业产量预测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2025-2031年中国触发二极管市场需求量预测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2025-2031年中国触发二极管行业供需平衡预测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2025-2031年中国触发二极管行业市场容量预测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2025-2031年中国触发二极管行业市场规模预测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2025年中国触发二极管市场前景分析</w:t>
      </w:r>
      <w:r>
        <w:rPr>
          <w:rFonts w:hint="eastAsia"/>
        </w:rPr>
        <w:br/>
      </w:r>
      <w:r>
        <w:rPr>
          <w:rFonts w:hint="eastAsia"/>
        </w:rPr>
        <w:t>　　图表 2025年中国触发二极管发展趋势预测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a828e9b2d4598" w:history="1">
        <w:r>
          <w:rPr>
            <w:rStyle w:val="Hyperlink"/>
          </w:rPr>
          <w:t>2025-2031年中国触发二极管市场调查研究与发展趋势预测报告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a828e9b2d4598" w:history="1">
        <w:r>
          <w:rPr>
            <w:rStyle w:val="Hyperlink"/>
          </w:rPr>
          <w:t>https://www.20087.com/3/56/ChuFaErJiGuanFaZhanQuShi.html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热点：双向二极管怎么测量、触发二极管怎么测好坏、触发二极管db3和db4的区别、db3w触发二极管、双向可控硅引脚图、触发二极管有正负吗、肖特基二极管、触发二极管符号、OAT触发管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f9c1bbeb34131" w:history="1">
      <w:r>
        <w:rPr>
          <w:rStyle w:val="Hyperlink"/>
        </w:rPr>
        <w:t>2025-2031年中国触发二极管市场调查研究与发展趋势预测报告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huFaErJiGuanFaZhanQuShi.html" TargetMode="External" Id="R318a828e9b2d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huFaErJiGuanFaZhanQuShi.html" TargetMode="External" Id="R23af9c1bbeb3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2024-05-26T01:30:00Z</dcterms:created>
  <dcterms:modified xsi:type="dcterms:W3CDTF">2024-05-26T02:30:00Z</dcterms:modified>
  <dc:subject>2025-2031年中国触发二极管市场调查研究与发展趋势预测报告</dc:subject>
  <dc:title>2025-2031年中国触发二极管市场调查研究与发展趋势预测报告</dc:title>
  <cp:keywords>2025-2031年中国触发二极管市场调查研究与发展趋势预测报告</cp:keywords>
  <dc:description>2025-2031年中国触发二极管市场调查研究与发展趋势预测报告</dc:description>
</cp:coreProperties>
</file>