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41db07d794785" w:history="1">
              <w:r>
                <w:rPr>
                  <w:rStyle w:val="Hyperlink"/>
                </w:rPr>
                <w:t>2024-2030年中国车规级芯片行业研究与发展趋势预测报告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41db07d794785" w:history="1">
              <w:r>
                <w:rPr>
                  <w:rStyle w:val="Hyperlink"/>
                </w:rPr>
                <w:t>2024-2030年中国车规级芯片行业研究与发展趋势预测报告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41db07d794785" w:history="1">
                <w:r>
                  <w:rPr>
                    <w:rStyle w:val="Hyperlink"/>
                  </w:rPr>
                  <w:t>https://www.20087.com/3/76/CheGuiJiXinPianHangYeFaZhanQuShi.html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芯片是汽车电子的核心组件，近年来随着汽车智能化、电动化和网联化的趋势，市场需求急剧增长。车规级芯片不仅需要满足严格的温度、湿度、振动和电磁兼容性要求，还必须具备高可靠性和长生命周期，以适应汽车行业的特殊需求。自动驾驶、智能座舱、车联网等技术的快速发展，对车规级芯片的算力、安全性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车规级芯片将更加注重安全性和软件定义。安全性体现在加强芯片的冗余设计和故障检测能力，确保在极端条件下仍能保持系统稳定，防止安全事故的发生。软件定义则意味着芯片将具备更强的可编程性和灵活性，通过软件升级即可实现功能扩展和性能优化，无需硬件更改，这将极大地加速汽车电子系统的迭代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41db07d794785" w:history="1">
        <w:r>
          <w:rPr>
            <w:rStyle w:val="Hyperlink"/>
          </w:rPr>
          <w:t>2024-2030年中国车规级芯片行业研究与发展趋势预测报告</w:t>
        </w:r>
      </w:hyperlink>
      <w:r>
        <w:rPr>
          <w:rFonts w:hint="eastAsia"/>
        </w:rPr>
        <w:t>》主要分析了车规级芯片行业的市场规模、车规级芯片市场供需状况、车规级芯片市场竞争状况和车规级芯片主要企业经营情况，同时对车规级芯片行业的未来发展做出科学的预测。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41db07d794785" w:history="1">
        <w:r>
          <w:rPr>
            <w:rStyle w:val="Hyperlink"/>
          </w:rPr>
          <w:t>2024-2030年中国车规级芯片行业研究与发展趋势预测报告</w:t>
        </w:r>
      </w:hyperlink>
      <w:r>
        <w:rPr>
          <w:rFonts w:hint="eastAsia"/>
        </w:rPr>
        <w:t>》可以帮助投资者准确把握车规级芯片行业的市场现状，为投资者进行投资作出车规级芯片行业前景预判，挖掘车规级芯片行业投资价值，同时提出车规级芯片行业投资策略、营销策略等方面的建议。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车规级芯片市场特点分析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车规级芯片行业发展周期特征分析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2023-2024年中国车规级芯片行业发展环境分析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中国车规级芯片行业发展经济环境分析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中国车规级芯片行业发展政策环境分析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一、车规级芯片行业政策影响分析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二、相关车规级芯片行业标准分析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全球车规级芯片行业市场运行环境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全球车规级芯片行业市场发展情况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一、全球车规级芯片行业市场供给分析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二、全球车规级芯片行业市场需求分析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三、全球车规级芯片行业主要国家地区发展情况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2024-2030年全球车规级芯片行业市场规模趋势预测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中国车规级芯片市场现状</w:t>
      </w:r>
      <w:r>
        <w:rPr>
          <w:rFonts w:hint="eastAsia"/>
        </w:rPr>
        <w:br/>
      </w:r>
      <w:r>
        <w:rPr>
          <w:rFonts w:hint="eastAsia"/>
        </w:rPr>
        <w:t>　　第二节 中国车规级芯片产量分析及预测</w:t>
      </w:r>
      <w:r>
        <w:rPr>
          <w:rFonts w:hint="eastAsia"/>
        </w:rPr>
        <w:br/>
      </w:r>
      <w:r>
        <w:rPr>
          <w:rFonts w:hint="eastAsia"/>
        </w:rPr>
        <w:t>　　　　一、车规级芯片总体产能规模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二、2019-2024年中国车规级芯片产量统计</w:t>
      </w:r>
      <w:r>
        <w:rPr>
          <w:rFonts w:hint="eastAsia"/>
        </w:rPr>
        <w:br/>
      </w:r>
      <w:r>
        <w:rPr>
          <w:rFonts w:hint="eastAsia"/>
        </w:rPr>
        <w:t>　　　　三、车规级芯片行业供给区域分布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四、2024-2030年中国车规级芯片产量预测</w:t>
      </w:r>
      <w:r>
        <w:rPr>
          <w:rFonts w:hint="eastAsia"/>
        </w:rPr>
        <w:br/>
      </w:r>
      <w:r>
        <w:rPr>
          <w:rFonts w:hint="eastAsia"/>
        </w:rPr>
        <w:t>　　第三节 中国车规级芯片市场需求分析及预测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一、2019-2024年中国车规级芯片市场需求统计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二、中国车规级芯片市场需求特点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三、2024-2030年中国车规级芯片市场需求量预测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中国车规级芯片行业发展现状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一、2023-2024年车规级芯片行业品牌发展现状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二、2023-2024年车规级芯片行业需求市场现状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三、2023-2024年车规级芯片市场需求层次分析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四、2023-2024年中国车规级芯片市场走向分析</w:t>
      </w:r>
      <w:r>
        <w:rPr>
          <w:rFonts w:hint="eastAsia"/>
        </w:rPr>
        <w:br/>
      </w:r>
      <w:r>
        <w:rPr>
          <w:rFonts w:hint="eastAsia"/>
        </w:rPr>
        <w:t>　　第二节 中国车规级芯片产品技术分析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一、2023-2024年车规级芯片产品技术变化特点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二、2023-2024年车规级芯片产品市场的新技术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三、2023-2024年车规级芯片产品市场现状分析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中国车规级芯片行业存在的问题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一、2023-2024年车规级芯片产品市场存在的主要问题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二、2023-2024年国内车规级芯片产品市场的三大瓶颈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三、2023-2024年车规级芯片产品市场遭遇的规模难题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对中国车规级芯片市场的分析及思考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一、车规级芯片市场特点</w:t>
      </w:r>
      <w:r>
        <w:rPr>
          <w:rFonts w:hint="eastAsia"/>
        </w:rPr>
        <w:br/>
      </w:r>
      <w:r>
        <w:rPr>
          <w:rFonts w:hint="eastAsia"/>
        </w:rPr>
        <w:t>　　　　二、车规级芯片市场分析</w:t>
      </w:r>
      <w:r>
        <w:rPr>
          <w:rFonts w:hint="eastAsia"/>
        </w:rPr>
        <w:br/>
      </w:r>
      <w:r>
        <w:rPr>
          <w:rFonts w:hint="eastAsia"/>
        </w:rPr>
        <w:t>　　　　三、车规级芯片市场变化的方向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四、中国车规级芯片行业发展的新思路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五、对中国车规级芯片行业发展的思考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2019-2024年中国车规级芯片产品市场进出口数据分析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2019-2024年中国车规级芯片产品出口统计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2019-2024年中国车规级芯片产品进口统计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2019-2024年中国车规级芯片产品进出口价格对比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中国车规级芯片主要进口来源地及出口目的地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车规级芯片行业细分产品调研</w:t>
      </w:r>
      <w:r>
        <w:rPr>
          <w:rFonts w:hint="eastAsia"/>
        </w:rPr>
        <w:br/>
      </w:r>
      <w:r>
        <w:rPr>
          <w:rFonts w:hint="eastAsia"/>
        </w:rPr>
        <w:t>　　第一节 车规级芯片细分产品结构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2019-2024年中国车规级芯片行业竞争态势分析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2024年车规级芯片行业集中度分析</w:t>
      </w:r>
      <w:r>
        <w:rPr>
          <w:rFonts w:hint="eastAsia"/>
        </w:rPr>
        <w:br/>
      </w:r>
      <w:r>
        <w:rPr>
          <w:rFonts w:hint="eastAsia"/>
        </w:rPr>
        <w:t>　　　　一、车规级芯片市场集中度分析</w:t>
      </w:r>
      <w:r>
        <w:rPr>
          <w:rFonts w:hint="eastAsia"/>
        </w:rPr>
        <w:br/>
      </w:r>
      <w:r>
        <w:rPr>
          <w:rFonts w:hint="eastAsia"/>
        </w:rPr>
        <w:t>　　　　二、车规级芯片企业分布区域集中度分析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三、车规级芯片区域消费集中度分析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2019-2024年车规级芯片主要企业竞争力分析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2024年车规级芯片行业竞争格局分析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一、车规级芯片行业竞争分析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二、中外车规级芯片产品竞争分析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三、国内车规级芯片行业重点企业发展动向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车规级芯片行业上下游产业链发展情况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车规级芯片上游产业发展分析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车规级芯片下游产业发展分析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提高车规级芯片企业竞争力的策略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一、提高中国车规级芯片企业核心竞争力的对策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二、车规级芯片企业提升竞争力的主要方向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三、影响车规级芯片企业核心竞争力的因素及提升途径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四、提高车规级芯片企业竞争力的策略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对中国车规级芯片品牌的战略思考</w:t>
      </w:r>
      <w:r>
        <w:rPr>
          <w:rFonts w:hint="eastAsia"/>
        </w:rPr>
        <w:br/>
      </w:r>
      <w:r>
        <w:rPr>
          <w:rFonts w:hint="eastAsia"/>
        </w:rPr>
        <w:t>　　　　一、车规级芯片实施品牌战略的意义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二、车规级芯片企业品牌的现状分析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三、中国车规级芯片企业的品牌战略</w:t>
      </w:r>
      <w:r>
        <w:rPr>
          <w:rFonts w:hint="eastAsia"/>
        </w:rPr>
        <w:br/>
      </w:r>
      <w:r>
        <w:rPr>
          <w:rFonts w:hint="eastAsia"/>
        </w:rPr>
        <w:t>　　　　四、车规级芯片品牌战略管理的策略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2024年车规级芯片市场前景分析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2024年车规级芯片行业发展趋势预测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影响车规级芯片行业发展的主要因素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一、2024年影响车规级芯片行业运行的有利因素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二、2024年影响车规级芯片行业运行的稳定因素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三、2024年影响车规级芯片行业运行的不利因素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四、2024年中国车规级芯片行业发展面临的挑战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五、2024年中国车规级芯片行业发展面临的机遇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车规级芯片行业投资风险预警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一、2024年车规级芯片行业市场风险及控制策略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二、2024年车规级芯片行业政策风险及控制策略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三、2024年车规级芯片行业经营风险及控制策略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四、2024年车规级芯片同业竞争风险及控制策略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五、2024年车规级芯片行业其他风险及控制策略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车规级芯片市场研究结论</w:t>
      </w:r>
      <w:r>
        <w:rPr>
          <w:rFonts w:hint="eastAsia"/>
        </w:rPr>
        <w:br/>
      </w:r>
      <w:r>
        <w:rPr>
          <w:rFonts w:hint="eastAsia"/>
        </w:rPr>
        <w:t>　　第二节 车规级芯片子行业研究结论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车规级芯片市场发展建议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车规级芯片行业类别</w:t>
      </w:r>
      <w:r>
        <w:rPr>
          <w:rFonts w:hint="eastAsia"/>
        </w:rPr>
        <w:br/>
      </w:r>
      <w:r>
        <w:rPr>
          <w:rFonts w:hint="eastAsia"/>
        </w:rPr>
        <w:t>　　图表 车规级芯片行业产业链调研</w:t>
      </w:r>
      <w:r>
        <w:rPr>
          <w:rFonts w:hint="eastAsia"/>
        </w:rPr>
        <w:br/>
      </w:r>
      <w:r>
        <w:rPr>
          <w:rFonts w:hint="eastAsia"/>
        </w:rPr>
        <w:t>　　图表 车规级芯片行业现状</w:t>
      </w:r>
      <w:r>
        <w:rPr>
          <w:rFonts w:hint="eastAsia"/>
        </w:rPr>
        <w:br/>
      </w:r>
      <w:r>
        <w:rPr>
          <w:rFonts w:hint="eastAsia"/>
        </w:rPr>
        <w:t>　　图表 车规级芯片行业标准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2019-2024年中国车规级芯片市场规模</w:t>
      </w:r>
      <w:r>
        <w:rPr>
          <w:rFonts w:hint="eastAsia"/>
        </w:rPr>
        <w:br/>
      </w:r>
      <w:r>
        <w:rPr>
          <w:rFonts w:hint="eastAsia"/>
        </w:rPr>
        <w:t>　　图表 2024年中国车规级芯片行业产能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2019-2024年中国车规级芯片产量</w:t>
      </w:r>
      <w:r>
        <w:rPr>
          <w:rFonts w:hint="eastAsia"/>
        </w:rPr>
        <w:br/>
      </w:r>
      <w:r>
        <w:rPr>
          <w:rFonts w:hint="eastAsia"/>
        </w:rPr>
        <w:t>　　图表 车规级芯片行业动态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2019-2024年中国车规级芯片市场需求量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2024年中国车规级芯片行业需求区域调研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2019-2024年中国车规级芯片行情</w:t>
      </w:r>
      <w:r>
        <w:rPr>
          <w:rFonts w:hint="eastAsia"/>
        </w:rPr>
        <w:br/>
      </w:r>
      <w:r>
        <w:rPr>
          <w:rFonts w:hint="eastAsia"/>
        </w:rPr>
        <w:t>　　图表 2019-2024年中国车规级芯片价格走势图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2019-2024年中国车规级芯片出口数据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车规级芯片行业竞争对手分析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2024-2030年中国车规级芯片行业产量预测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2024-2030年中国车规级芯片市场规模预测</w:t>
      </w:r>
      <w:r>
        <w:rPr>
          <w:rFonts w:hint="eastAsia"/>
        </w:rPr>
        <w:br/>
      </w:r>
      <w:r>
        <w:rPr>
          <w:rFonts w:hint="eastAsia"/>
        </w:rPr>
        <w:t>　　图表 车规级芯片行业准入条件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2024-2030年中国车规级芯片行业信息化</w:t>
      </w:r>
      <w:r>
        <w:rPr>
          <w:rFonts w:hint="eastAsia"/>
        </w:rPr>
        <w:br/>
      </w:r>
      <w:r>
        <w:rPr>
          <w:rFonts w:hint="eastAsia"/>
        </w:rPr>
        <w:t>　　图表 2024年中国车规级芯片市场前景分析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2024-2030年中国车规级芯片行业风险分析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2024-2030年中国车规级芯片行业发展趋势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41db07d794785" w:history="1">
        <w:r>
          <w:rPr>
            <w:rStyle w:val="Hyperlink"/>
          </w:rPr>
          <w:t>2024-2030年中国车规级芯片行业研究与发展趋势预测报告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41db07d794785" w:history="1">
        <w:r>
          <w:rPr>
            <w:rStyle w:val="Hyperlink"/>
          </w:rPr>
          <w:t>https://www.20087.com/3/76/CheGuiJiXinPianHangYeFaZhanQuShi.html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124ad4ed4f53" w:history="1">
      <w:r>
        <w:rPr>
          <w:rStyle w:val="Hyperlink"/>
        </w:rPr>
        <w:t>2024-2030年中国车规级芯片行业研究与发展趋势预测报告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GuiJiXinPianHangYeFaZhanQuShi.html" TargetMode="External" Id="R50d41db07d7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GuiJiXinPianHangYeFaZhanQuShi.html" TargetMode="External" Id="R8d9a124ad4e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2024-01-12T07:59:00Z</dcterms:created>
  <dcterms:modified xsi:type="dcterms:W3CDTF">2024-01-12T08:59:00Z</dcterms:modified>
  <dc:subject>2024-2030年中国车规级芯片行业研究与发展趋势预测报告</dc:subject>
  <dc:title>2024-2030年中国车规级芯片行业研究与发展趋势预测报告</dc:title>
  <cp:keywords>2024-2030年中国车规级芯片行业研究与发展趋势预测报告</cp:keywords>
  <dc:description>2024-2030年中国车规级芯片行业研究与发展趋势预测报告</dc:description>
</cp:coreProperties>
</file>