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405d2f8e54d87" w:history="1">
              <w:r>
                <w:rPr>
                  <w:rStyle w:val="Hyperlink"/>
                </w:rPr>
                <w:t>2025-2031年中国车规级芯片行业研究与发展趋势预测报告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405d2f8e54d87" w:history="1">
              <w:r>
                <w:rPr>
                  <w:rStyle w:val="Hyperlink"/>
                </w:rPr>
                <w:t>2025-2031年中国车规级芯片行业研究与发展趋势预测报告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405d2f8e54d87" w:history="1">
                <w:r>
                  <w:rPr>
                    <w:rStyle w:val="Hyperlink"/>
                  </w:rPr>
                  <w:t>https://www.20087.com/3/76/CheGuiJiXinPianHangYeFaZhanQuShi.html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芯片是汽车电子的核心组件，近年来随着汽车智能化、电动化和网联化的趋势，市场需求急剧增长。车规级芯片不仅需要满足严格的温度、湿度、振动和电磁兼容性要求，还必须具备高可靠性和长生命周期，以适应汽车行业的特殊需求。自动驾驶、智能座舱、车联网等技术的快速发展，对车规级芯片的算力、安全性和集成度提出了更高要求。</w:t>
      </w:r>
      <w:r>
        <w:rPr>
          <w:rFonts w:hint="eastAsia"/>
        </w:rPr>
        <w:br/>
      </w:r>
      <w:r>
        <w:rPr>
          <w:rFonts w:hint="eastAsia"/>
        </w:rPr>
        <w:t>　　未来，车规级芯片将更加注重安全性和软件定义。安全性体现在加强芯片的冗余设计和故障检测能力，确保在极端条件下仍能保持系统稳定，防止安全事故的发生。软件定义则意味着芯片将具备更强的可编程性和灵活性，通过软件升级即可实现功能扩展和性能优化，无需硬件更改，这将极大地加速汽车电子系统的迭代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405d2f8e54d87" w:history="1">
        <w:r>
          <w:rPr>
            <w:rStyle w:val="Hyperlink"/>
          </w:rPr>
          <w:t>2025-2031年中国车规级芯片行业研究与发展趋势预测报告</w:t>
        </w:r>
      </w:hyperlink>
      <w:r>
        <w:rPr>
          <w:rFonts w:hint="eastAsia"/>
        </w:rPr>
        <w:t>》系统分析了车规级芯片行业的市场规模、供需动态及竞争格局，重点评估了主要车规级芯片企业的经营表现，并对车规级芯片行业未来发展趋势进行了科学预测。报告结合车规级芯片技术现状与SWOT分析，揭示了市场机遇与潜在风险。市场调研网发布的《</w:t>
      </w:r>
      <w:hyperlink r:id="Rc28405d2f8e54d87" w:history="1">
        <w:r>
          <w:rPr>
            <w:rStyle w:val="Hyperlink"/>
          </w:rPr>
          <w:t>2025-2031年中国车规级芯片行业研究与发展趋势预测报告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车规级芯片市场特点分析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车规级芯片行业发展周期特征分析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2024-2025年中国车规级芯片行业发展环境分析</w:t>
      </w:r>
      <w:r>
        <w:rPr>
          <w:rFonts w:hint="eastAsia"/>
        </w:rPr>
        <w:br/>
      </w:r>
      <w:r>
        <w:rPr>
          <w:rFonts w:hint="eastAsia"/>
        </w:rPr>
        <w:t>　　第一节 车规级芯片行业发展经济环境分析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车规级芯片行业发展政策环境分析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一、车规级芯片行业政策影响分析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二、相关车规级芯片行业标准分析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2024-2025年车规级芯片行业技术发展现状及趋势分析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车规级芯片行业技术发展现状分析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国内外车规级芯片行业技术差异与原因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车规级芯片行业技术发展方向、趋势预测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提升车规级芯片行业技术能力策略建议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全球车规级芯片行业市场发展调研分析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全球车规级芯片行业市场运行环境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全球车规级芯片行业市场发展情况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一、全球车规级芯片行业市场供给分析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二、全球车规级芯片行业市场需求分析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三、全球车规级芯片行业主要国家地区发展情况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2025-2031年全球车规级芯片行业市场规模趋势预测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中国车规级芯片行业市场供需现状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中国车规级芯片市场现状</w:t>
      </w:r>
      <w:r>
        <w:rPr>
          <w:rFonts w:hint="eastAsia"/>
        </w:rPr>
        <w:br/>
      </w:r>
      <w:r>
        <w:rPr>
          <w:rFonts w:hint="eastAsia"/>
        </w:rPr>
        <w:t>　　第二节 中国车规级芯片行业产量情况分析及预测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一、车规级芯片总体产能规模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二、2019-2024年中国车规级芯片产量统计分析</w:t>
      </w:r>
      <w:r>
        <w:rPr>
          <w:rFonts w:hint="eastAsia"/>
        </w:rPr>
        <w:br/>
      </w:r>
      <w:r>
        <w:rPr>
          <w:rFonts w:hint="eastAsia"/>
        </w:rPr>
        <w:t>　　　　三、车规级芯片行业供给区域分布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四、2025-2031年中国车规级芯片产量预测分析</w:t>
      </w:r>
      <w:r>
        <w:rPr>
          <w:rFonts w:hint="eastAsia"/>
        </w:rPr>
        <w:br/>
      </w:r>
      <w:r>
        <w:rPr>
          <w:rFonts w:hint="eastAsia"/>
        </w:rPr>
        <w:t>　　第三节 中国车规级芯片市场需求分析及预测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一、2019-2024年中国车规级芯片市场需求统计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二、中国车规级芯片市场需求特点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三、2025-2031年中国车规级芯片市场需求量预测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中国车规级芯片行业现状调研分析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中国车规级芯片行业发展现状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一、2024-2025年车规级芯片行业品牌发展现状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二、2024-2025年车规级芯片行业需求市场现状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三、2024-2025年车规级芯片市场需求层次分析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四、2024-2025年中国车规级芯片市场走向分析</w:t>
      </w:r>
      <w:r>
        <w:rPr>
          <w:rFonts w:hint="eastAsia"/>
        </w:rPr>
        <w:br/>
      </w:r>
      <w:r>
        <w:rPr>
          <w:rFonts w:hint="eastAsia"/>
        </w:rPr>
        <w:t>　　第二节 中国车规级芯片行业存在的问题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一、2024-2025年车规级芯片产品市场存在的主要问题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二、2024-2025年国内车规级芯片产品市场的三大瓶颈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三、2024-2025年车规级芯片产品市场遭遇的规模难题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对中国车规级芯片市场的分析及思考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一、车规级芯片市场特点</w:t>
      </w:r>
      <w:r>
        <w:rPr>
          <w:rFonts w:hint="eastAsia"/>
        </w:rPr>
        <w:br/>
      </w:r>
      <w:r>
        <w:rPr>
          <w:rFonts w:hint="eastAsia"/>
        </w:rPr>
        <w:t>　　　　二、车规级芯片市场分析</w:t>
      </w:r>
      <w:r>
        <w:rPr>
          <w:rFonts w:hint="eastAsia"/>
        </w:rPr>
        <w:br/>
      </w:r>
      <w:r>
        <w:rPr>
          <w:rFonts w:hint="eastAsia"/>
        </w:rPr>
        <w:t>　　　　三、车规级芯片市场变化的方向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四、中国车规级芯片行业发展的新思路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五、对中国车规级芯片行业发展的思考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2019-2024年中国车规级芯片产品市场进出口数据分析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2019-2024年中国车规级芯片产品出口统计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2019-2024年中国车规级芯片产品进口统计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2019-2024年中国车规级芯片产品进出口价格对比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中国车规级芯片主要进口来源地及出口目的地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车规级芯片行业细分产品调研</w:t>
      </w:r>
      <w:r>
        <w:rPr>
          <w:rFonts w:hint="eastAsia"/>
        </w:rPr>
        <w:br/>
      </w:r>
      <w:r>
        <w:rPr>
          <w:rFonts w:hint="eastAsia"/>
        </w:rPr>
        <w:t>　　第一节 车规级芯片细分产品结构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2019-2024年中国车规级芯片行业竞争态势分析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2025年车规级芯片行业集中度分析</w:t>
      </w:r>
      <w:r>
        <w:rPr>
          <w:rFonts w:hint="eastAsia"/>
        </w:rPr>
        <w:br/>
      </w:r>
      <w:r>
        <w:rPr>
          <w:rFonts w:hint="eastAsia"/>
        </w:rPr>
        <w:t>　　　　一、车规级芯片市场集中度分析</w:t>
      </w:r>
      <w:r>
        <w:rPr>
          <w:rFonts w:hint="eastAsia"/>
        </w:rPr>
        <w:br/>
      </w:r>
      <w:r>
        <w:rPr>
          <w:rFonts w:hint="eastAsia"/>
        </w:rPr>
        <w:t>　　　　二、车规级芯片企业分布区域集中度分析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三、车规级芯片区域消费集中度分析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2019-2024年车规级芯片主要企业竞争力分析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2025年车规级芯片行业竞争格局分析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一、车规级芯片行业竞争分析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二、中外车规级芯片产品竞争分析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三、国内车规级芯片行业重点企业发展动向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车规级芯片行业上下游产业链发展情况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车规级芯片上游产业发展分析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车规级芯片下游产业发展分析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车规级芯片行业重点企业竞争力分析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车规级芯片企业管理策略建议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提高车规级芯片企业竞争力的策略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一、提高中国车规级芯片企业核心竞争力的对策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二、车规级芯片企业提升竞争力的主要方向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三、影响车规级芯片企业核心竞争力的因素及提升途径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四、提高车规级芯片企业竞争力的策略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对中国车规级芯片品牌的战略思考</w:t>
      </w:r>
      <w:r>
        <w:rPr>
          <w:rFonts w:hint="eastAsia"/>
        </w:rPr>
        <w:br/>
      </w:r>
      <w:r>
        <w:rPr>
          <w:rFonts w:hint="eastAsia"/>
        </w:rPr>
        <w:t>　　　　一、车规级芯片实施品牌战略的意义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二、车规级芯片企业品牌的现状分析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三、中国车规级芯片企业的品牌战略</w:t>
      </w:r>
      <w:r>
        <w:rPr>
          <w:rFonts w:hint="eastAsia"/>
        </w:rPr>
        <w:br/>
      </w:r>
      <w:r>
        <w:rPr>
          <w:rFonts w:hint="eastAsia"/>
        </w:rPr>
        <w:t>　　　　四、车规级芯片品牌战略管理的策略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车规级芯片行业发展趋势及投资风险预警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2025年车规级芯片市场前景分析</w:t>
      </w:r>
      <w:r>
        <w:rPr>
          <w:rFonts w:hint="eastAsia"/>
        </w:rPr>
        <w:br/>
      </w:r>
      <w:r>
        <w:rPr>
          <w:rFonts w:hint="eastAsia"/>
        </w:rPr>
        <w:t>　　第二节 2025年车规级芯片行业发展趋势预测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影响车规级芯片行业发展的主要因素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一、2025年影响车规级芯片行业运行的有利因素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二、2025年影响车规级芯片行业运行的稳定因素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三、2025年影响车规级芯片行业运行的不利因素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四、2025年中国车规级芯片行业发展面临的挑战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五、2025年中国车规级芯片行业发展面临的机遇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车规级芯片行业投资风险预警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一、2025年车规级芯片行业市场风险及控制策略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二、2025年车规级芯片行业政策风险及控制策略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三、2025年车规级芯片行业经营风险及控制策略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四、2025年车规级芯片同业竞争风险及控制策略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五、2025年车规级芯片行业其他风险及控制策略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车规级芯片市场研究结论</w:t>
      </w:r>
      <w:r>
        <w:rPr>
          <w:rFonts w:hint="eastAsia"/>
        </w:rPr>
        <w:br/>
      </w:r>
      <w:r>
        <w:rPr>
          <w:rFonts w:hint="eastAsia"/>
        </w:rPr>
        <w:t>　　第二节 车规级芯片子行业研究结论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车规级芯片市场发展建议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车规级芯片行业历程</w:t>
      </w:r>
      <w:r>
        <w:rPr>
          <w:rFonts w:hint="eastAsia"/>
        </w:rPr>
        <w:br/>
      </w:r>
      <w:r>
        <w:rPr>
          <w:rFonts w:hint="eastAsia"/>
        </w:rPr>
        <w:t>　　图表 车规级芯片行业生命周期</w:t>
      </w:r>
      <w:r>
        <w:rPr>
          <w:rFonts w:hint="eastAsia"/>
        </w:rPr>
        <w:br/>
      </w:r>
      <w:r>
        <w:rPr>
          <w:rFonts w:hint="eastAsia"/>
        </w:rPr>
        <w:t>　　图表 车规级芯片行业产业链分析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2019-2024年车规级芯片行业市场容量分析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2019-2024年中国车规级芯片行业产量及增长趋势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2019-2024年中国车规级芯片市场需求量及增速统计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2024年中国车规级芯片行业需求领域分布格局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2019-2024年中国车规级芯片行业盈利情况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2019-2024年中国车规级芯片行业利润总额统计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2019-2024年中国车规级芯片进口金额分析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2019-2024年中国车规级芯片出口数量分析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2019-2024年中国车规级芯片出口金额分析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2024年中国车规级芯片进口国家及地区分析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2024年中国车规级芯片出口国家及地区分析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2019-2024年中国车规级芯片行业企业平均规模情况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**地区车规级芯片市场规模及增长情况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车规级芯片重点企业（一）经营情况分析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车规级芯片重点企业（一）主要经济指标情况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车规级芯片重点企业（二）经营情况分析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车规级芯片重点企业（二）主要经济指标情况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车规级芯片重点企业（三）经营情况分析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车规级芯片重点企业（三）主要经济指标情况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车规级芯片重点企业（三）成长能力情况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2025-2031年中国车规级芯片行业产能预测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2025-2031年中国车规级芯片行业产量预测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2025-2031年中国车规级芯片市场需求量预测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2025-2031年中国车规级芯片行业供需平衡预测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2025-2031年中国车规级芯片行业市场容量预测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2025-2031年中国车规级芯片行业市场规模预测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2025-2031年中国车规级芯片市场前景分析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2025-2031年中国车规级芯片行业发展趋势预测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405d2f8e54d87" w:history="1">
        <w:r>
          <w:rPr>
            <w:rStyle w:val="Hyperlink"/>
          </w:rPr>
          <w:t>2025-2031年中国车规级芯片行业研究与发展趋势预测报告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405d2f8e54d87" w:history="1">
        <w:r>
          <w:rPr>
            <w:rStyle w:val="Hyperlink"/>
          </w:rPr>
          <w:t>https://www.20087.com/3/76/CheGuiJiXinPianHangYeFaZhanQuShi.html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规级和工业级的区别、车规级芯片和普通芯片的区别、车规级模组的参数有哪些、车规级芯片温度范围、sl8541车规级芯片、车规级芯片和手机芯片区别、车规级芯片要求、消费级芯片和车规级芯片、车规级汽车芯片mc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9a6c9246b4940" w:history="1">
      <w:r>
        <w:rPr>
          <w:rStyle w:val="Hyperlink"/>
        </w:rPr>
        <w:t>2025-2031年中国车规级芯片行业研究与发展趋势预测报告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eGuiJiXinPianHangYeFaZhanQuShi.html" TargetMode="External" Id="Rc28405d2f8e5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eGuiJiXinPianHangYeFaZhanQuShi.html" TargetMode="External" Id="Rf809a6c9246b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2024-12-27T03:28:00Z</dcterms:created>
  <dcterms:modified xsi:type="dcterms:W3CDTF">2024-12-27T04:28:00Z</dcterms:modified>
  <dc:subject>2025-2031年中国车规级芯片行业研究与发展趋势预测报告</dc:subject>
  <dc:title>2025-2031年中国车规级芯片行业研究与发展趋势预测报告</dc:title>
  <cp:keywords>2025-2031年中国车规级芯片行业研究与发展趋势预测报告</cp:keywords>
  <dc:description>2025-2031年中国车规级芯片行业研究与发展趋势预测报告</dc:description>
</cp:coreProperties>
</file>