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1778d6634684" w:history="1">
              <w:r>
                <w:rPr>
                  <w:rStyle w:val="Hyperlink"/>
                </w:rPr>
                <w:t>中国燃气发动机组发展现状分析与市场前景报告（2026-2032年）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1778d6634684" w:history="1">
              <w:r>
                <w:rPr>
                  <w:rStyle w:val="Hyperlink"/>
                </w:rPr>
                <w:t>中国燃气发动机组发展现状分析与市场前景报告（2026-2032年）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a1778d6634684" w:history="1">
                <w:r>
                  <w:rPr>
                    <w:rStyle w:val="Hyperlink"/>
                  </w:rPr>
                  <w:t>https://www.20087.com/5/26/RanQiFaDongJiZuFaZhanQianJingFenXi.html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动机组是以天然气、沼气等气体为燃料，将化学能转化为机械能并驱动发电机输出电能的动力装备。在当前全球能源结构转型与算力需求爆发的双重驱动下，燃气发动机组凭借变工况响应速度快、发电效率高以及低碳环保的特性，已成为数据中心备用电源、分布式能源站及电网调峰的核心选择。面对全球范围内传统煤电退役带来的电力缺口，燃气发电机组因具备极强的灵活性和快速部署能力，市场需求持续旺盛。行业内部正通过优化燃烧室设计与引入先进的电控系统，大幅提升了机组在低负荷运行下的稳定性与燃料适应性，能够有效应对不同热值气体的波动，确保在极端工况下依然保持高效的能源转化与稳定的电力输出。</w:t>
      </w:r>
      <w:r>
        <w:rPr>
          <w:rFonts w:hint="eastAsia"/>
        </w:rPr>
        <w:br/>
      </w:r>
      <w:r>
        <w:rPr>
          <w:rFonts w:hint="eastAsia"/>
        </w:rPr>
        <w:t>　　未来，燃气发动机组将向极致低碳化、智能化运维及氢氨燃料兼容方向演进。市场调研网指出，在技术路线层面，为了契合全球碳中和的硬性目标，具备高比例掺氢甚至纯氢燃烧能力的发动机组将成为研发重点，通过改进喷嘴结构与材料工艺，彻底解决氢脆与回火难题，实现从化石能源向零碳燃料的平滑过渡。在运维模式层面，结合数字孪生与物联网技术，机组将具备全生命周期的健康管理与故障预判能力，通过实时数据分析实现无人值守与远程智能调控，大幅降低运维成本。此外，随着边缘计算与微电网的普及，模块化、集装箱式的燃气发电机组将凭借极高的机动性与快速并网能力，成为解决偏远地区供电与应急保电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a1778d6634684" w:history="1">
        <w:r>
          <w:rPr>
            <w:rStyle w:val="Hyperlink"/>
          </w:rPr>
          <w:t>中国燃气发动机组发展现状分析与市场前景报告（2026-2032年）</w:t>
        </w:r>
      </w:hyperlink>
      <w:r>
        <w:rPr>
          <w:rFonts w:hint="eastAsia"/>
        </w:rPr>
        <w:t>》，2025年燃气发动机组行业市场规模达 亿元，预计2032年市场规模将达 亿元，期间年均复合增长率（CAGR）达 %。报告基于权威机构和相关协会的详实数据资料，系统分析了燃气发动机组行业的市场规模、竞争格局及技术发展现状，并对燃气发动机组未来趋势作出科学预测。报告梳理了燃气发动机组产业链结构、消费需求变化和价格波动情况，重点评估了燃气发动机组重点企业的市场表现与竞争态势，同时客观分析了燃气发动机组技术创新方向、市场机遇及潜在风险。通过翔实的数据支持和直观的图表展示，为相关企业及投资者提供了可靠的决策参考，帮助把握燃气发动机组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燃气发动机组市场概述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按照不同产品类型，燃气发动机组主要可以分为如下几个类别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中国不同产品类型燃气发动机组增长趋势2021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风冷型机组</w:t>
      </w:r>
      <w:r>
        <w:rPr>
          <w:rFonts w:hint="eastAsia"/>
        </w:rPr>
        <w:br/>
      </w:r>
      <w:r>
        <w:rPr>
          <w:rFonts w:hint="eastAsia"/>
        </w:rPr>
        <w:t>　　　　1.2.3 水冷型机组</w:t>
      </w:r>
      <w:r>
        <w:rPr>
          <w:rFonts w:hint="eastAsia"/>
        </w:rPr>
        <w:br/>
      </w:r>
      <w:r>
        <w:rPr>
          <w:rFonts w:hint="eastAsia"/>
        </w:rPr>
        <w:t>　　　　1.2.4 散热冷却机组</w:t>
      </w:r>
      <w:r>
        <w:rPr>
          <w:rFonts w:hint="eastAsia"/>
        </w:rPr>
        <w:br/>
      </w:r>
      <w:r>
        <w:rPr>
          <w:rFonts w:hint="eastAsia"/>
        </w:rPr>
        <w:t>　　1.3 按照不同输出功率，燃气发动机组主要可以分为如下几个类别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中国不同输出功率燃气发动机组增长趋势2021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&lt;100 kW</w:t>
      </w:r>
      <w:r>
        <w:rPr>
          <w:rFonts w:hint="eastAsia"/>
        </w:rPr>
        <w:br/>
      </w:r>
      <w:r>
        <w:rPr>
          <w:rFonts w:hint="eastAsia"/>
        </w:rPr>
        <w:t>　　　　1.3.3 100–500 kW</w:t>
      </w:r>
      <w:r>
        <w:rPr>
          <w:rFonts w:hint="eastAsia"/>
        </w:rPr>
        <w:br/>
      </w:r>
      <w:r>
        <w:rPr>
          <w:rFonts w:hint="eastAsia"/>
        </w:rPr>
        <w:t>　　　　1.3.4 0.5–2 MW</w:t>
      </w:r>
      <w:r>
        <w:rPr>
          <w:rFonts w:hint="eastAsia"/>
        </w:rPr>
        <w:br/>
      </w:r>
      <w:r>
        <w:rPr>
          <w:rFonts w:hint="eastAsia"/>
        </w:rPr>
        <w:t>　　　　1.3.5 2–10 MW</w:t>
      </w:r>
      <w:r>
        <w:rPr>
          <w:rFonts w:hint="eastAsia"/>
        </w:rPr>
        <w:br/>
      </w:r>
      <w:r>
        <w:rPr>
          <w:rFonts w:hint="eastAsia"/>
        </w:rPr>
        <w:t>　　　　1.3.6 &gt;10 MW</w:t>
      </w:r>
      <w:r>
        <w:rPr>
          <w:rFonts w:hint="eastAsia"/>
        </w:rPr>
        <w:br/>
      </w:r>
      <w:r>
        <w:rPr>
          <w:rFonts w:hint="eastAsia"/>
        </w:rPr>
        <w:t>　　1.4 从不同应用，燃气发动机组主要包括如下几个方面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中国不同应用燃气发动机组增长趋势2021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公用事业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数据中心</w:t>
      </w:r>
      <w:r>
        <w:rPr>
          <w:rFonts w:hint="eastAsia"/>
        </w:rPr>
        <w:br/>
      </w:r>
      <w:r>
        <w:rPr>
          <w:rFonts w:hint="eastAsia"/>
        </w:rPr>
        <w:t>　　　　1.4.5 制造工厂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中国燃气发动机组发展现状及未来趋势（2021-2032）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中国市场燃气发动机组收入及增长率（2021-2032）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中国市场燃气发动机组销量及增长率（2021-2032）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中国市场主要燃气发动机组厂商分析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中国市场主要厂商燃气发动机组销量及市场占有率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中国市场主要厂商燃气发动机组销量（2021-2026）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中国市场主要厂商燃气发动机组收入及市场占有率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中国市场主要厂商燃气发动机组收入（2021-2026）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中国市场主要厂商燃气发动机组收入市场份额（2021-2026）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2025年中国市场主要厂商燃气发动机组收入排名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中国市场主要厂商燃气发动机组价格（2021-2026）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中国市场主要厂商燃气发动机组总部及产地分布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中国市场主要厂商成立时间及燃气发动机组商业化日期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中国市场主要厂商燃气发动机组产品类型及应用</w:t>
      </w:r>
      <w:r>
        <w:rPr>
          <w:rFonts w:hint="eastAsia"/>
        </w:rPr>
        <w:br/>
      </w:r>
      <w:r>
        <w:rPr>
          <w:rFonts w:hint="eastAsia"/>
        </w:rPr>
        <w:t>　　2.7 燃气发动机组行业集中度、竞争程度分析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燃气发动机组行业集中度分析：2025年中国Top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中国市场燃气发动机组第一梯队、第二梯队和第三梯队厂商（品牌）及2025年市场份额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不同产品类型燃气发动机组分析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中国市场不同产品类型燃气发动机组销量（2021-2032）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中国市场不同产品类型燃气发动机组销量及市场份额（2021-2026）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中国市场不同产品类型燃气发动机组销量预测（2027-2032）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中国市场不同产品类型燃气发动机组规模（2021-2032）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中国市场不同产品类型燃气发动机组规模及市场份额（2021-2026）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中国市场不同产品类型燃气发动机组规模预测（2027-2032）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中国市场不同产品类型燃气发动机组价格走势（2021-2032）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不同应用燃气发动机组分析</w:t>
      </w:r>
      <w:r>
        <w:rPr>
          <w:rFonts w:hint="eastAsia"/>
        </w:rPr>
        <w:br/>
      </w:r>
      <w:r>
        <w:rPr>
          <w:rFonts w:hint="eastAsia"/>
        </w:rPr>
        <w:t>　　5.1 中国市场不同应用燃气发动机组销量（2021-2032）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中国市场不同应用燃气发动机组销量及市场份额（2021-2026）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中国市场不同应用燃气发动机组销量预测（2027-2032）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中国市场不同应用燃气发动机组规模（2021-2032）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中国市场不同应用燃气发动机组规模及市场份额（2021-2026）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中国市场不同应用燃气发动机组规模预测（2027-2032）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中国市场不同应用燃气发动机组价格走势（2021-2032）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燃气发动机组行业发展分析---发展趋势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燃气发动机组行业发展分析---厂商壁垒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燃气发动机组行业发展分析---驱动因素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燃气发动机组行业发展分析---制约因素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燃气发动机组中国企业SWOT分析</w:t>
      </w:r>
      <w:r>
        <w:rPr>
          <w:rFonts w:hint="eastAsia"/>
        </w:rPr>
        <w:br/>
      </w:r>
      <w:r>
        <w:rPr>
          <w:rFonts w:hint="eastAsia"/>
        </w:rPr>
        <w:t>　　6.6 燃气发动机组行业发展分析---行业政策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燃气发动机组行业产业链简介</w:t>
      </w:r>
      <w:r>
        <w:rPr>
          <w:rFonts w:hint="eastAsia"/>
        </w:rPr>
        <w:br/>
      </w:r>
      <w:r>
        <w:rPr>
          <w:rFonts w:hint="eastAsia"/>
        </w:rPr>
        <w:t>　　7.2 燃气发动机组产业链分析-上游</w:t>
      </w:r>
      <w:r>
        <w:rPr>
          <w:rFonts w:hint="eastAsia"/>
        </w:rPr>
        <w:br/>
      </w:r>
      <w:r>
        <w:rPr>
          <w:rFonts w:hint="eastAsia"/>
        </w:rPr>
        <w:t>　　7.3 燃气发动机组产业链分析-中游</w:t>
      </w:r>
      <w:r>
        <w:rPr>
          <w:rFonts w:hint="eastAsia"/>
        </w:rPr>
        <w:br/>
      </w:r>
      <w:r>
        <w:rPr>
          <w:rFonts w:hint="eastAsia"/>
        </w:rPr>
        <w:t>　　7.4 燃气发动机组产业链分析-下游</w:t>
      </w:r>
      <w:r>
        <w:rPr>
          <w:rFonts w:hint="eastAsia"/>
        </w:rPr>
        <w:br/>
      </w:r>
      <w:r>
        <w:rPr>
          <w:rFonts w:hint="eastAsia"/>
        </w:rPr>
        <w:t>　　7.5 燃气发动机组行业采购模式</w:t>
      </w:r>
      <w:r>
        <w:rPr>
          <w:rFonts w:hint="eastAsia"/>
        </w:rPr>
        <w:br/>
      </w:r>
      <w:r>
        <w:rPr>
          <w:rFonts w:hint="eastAsia"/>
        </w:rPr>
        <w:t>　　7.6 燃气发动机组行业生产模式</w:t>
      </w:r>
      <w:r>
        <w:rPr>
          <w:rFonts w:hint="eastAsia"/>
        </w:rPr>
        <w:br/>
      </w:r>
      <w:r>
        <w:rPr>
          <w:rFonts w:hint="eastAsia"/>
        </w:rPr>
        <w:t>　　7.7 燃气发动机组行业销售模式及销售渠道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中国本土燃气发动机组产能、产量分析</w:t>
      </w:r>
      <w:r>
        <w:rPr>
          <w:rFonts w:hint="eastAsia"/>
        </w:rPr>
        <w:br/>
      </w:r>
      <w:r>
        <w:rPr>
          <w:rFonts w:hint="eastAsia"/>
        </w:rPr>
        <w:t>　　8.1 中国燃气发动机组供需现状及预测（2021-2032）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中国燃气发动机组产能、产量、产能利用率及发展趋势（2021-2032）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中国燃气发动机组产量、市场需求量及发展趋势（2021-2032）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中国燃气发动机组进出口分析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中国市场燃气发动机组主要进口来源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中国市场燃气发动机组主要出口目的地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不同产品类型燃气发动机组市场规模2021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不同输出功率燃气发动机组市场规模2021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不同应用燃气发动机组市场规模2021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中国市场主要厂商燃气发动机组销量（2021-2026）&amp;（千台）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中国市场主要厂商燃气发动机组收入（2021-2026）&amp;（万元）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中国市场主要厂商燃气发动机组收入份额（2021-2026）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2025年中国主要生产商燃气发动机组收入排名（万元）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中国市场主要厂商燃气发动机组价格（2021-2026）&amp;（元/台）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中国市场主要厂商燃气发动机组总部及产地分布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中国市场主要厂商成立时间及燃气发动机组商业化日期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中国市场主要厂商燃气发动机组产品类型及应用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2025年中国市场燃气发动机组主要厂商市场地位（第一梯队、第二梯队和第三梯队）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燃气发动机组市场投资、并购等现状分析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燃气发动机组生产基地、总部、竞争对手及市场地位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中国市场不同产品类型燃气发动机组销量（2021-2026）&amp;（千台）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中国市场不同产品类型燃气发动机组销量预测（2027-2032）&amp;（千台）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中国市场不同产品类型燃气发动机组销量市场份额预测（2027-2032）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中国市场不同产品类型燃气发动机组规模（2021-2026）&amp;（万元）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中国市场不同产品类型燃气发动机组规模市场份额（2021-2026）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中国市场不同产品类型燃气发动机组规模预测（2027-2032）&amp;（万元）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中国市场不同产品类型燃气发动机组规模市场份额预测（2027-2032）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中国市场不同应用燃气发动机组销量（2021-2026）&amp;（千台）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中国市场不同应用燃气发动机组销量预测（2027-2032）&amp;（千台）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中国市场不同应用燃气发动机组销量市场份额预测（2027-2032）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中国市场不同应用燃气发动机组规模（2021-2026）&amp;（万元）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中国市场不同应用燃气发动机组规模市场份额（2021-2026）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中国市场不同应用燃气发动机组规模预测（2027-2032）&amp;（万元）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中国市场不同应用燃气发动机组规模市场份额预测（2027-2032）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燃气发动机组行业发展分析---发展趋势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燃气发动机组行业发展分析---厂商壁垒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燃气发动机组行业发展分析---驱动因素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燃气发动机组行业发展分析---制约因素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燃气发动机组行业相关重点政策一览</w:t>
      </w:r>
      <w:r>
        <w:rPr>
          <w:rFonts w:hint="eastAsia"/>
        </w:rPr>
        <w:br/>
      </w:r>
      <w:r>
        <w:rPr>
          <w:rFonts w:hint="eastAsia"/>
        </w:rPr>
        <w:t>　　表 136： 燃气发动机组行业供应链分析</w:t>
      </w:r>
      <w:r>
        <w:rPr>
          <w:rFonts w:hint="eastAsia"/>
        </w:rPr>
        <w:br/>
      </w:r>
      <w:r>
        <w:rPr>
          <w:rFonts w:hint="eastAsia"/>
        </w:rPr>
        <w:t>　　表 137： 燃气发动机组上游原料供应商</w:t>
      </w:r>
      <w:r>
        <w:rPr>
          <w:rFonts w:hint="eastAsia"/>
        </w:rPr>
        <w:br/>
      </w:r>
      <w:r>
        <w:rPr>
          <w:rFonts w:hint="eastAsia"/>
        </w:rPr>
        <w:t>　　表 138： 燃气发动机组行业主要下游客户</w:t>
      </w:r>
      <w:r>
        <w:rPr>
          <w:rFonts w:hint="eastAsia"/>
        </w:rPr>
        <w:br/>
      </w:r>
      <w:r>
        <w:rPr>
          <w:rFonts w:hint="eastAsia"/>
        </w:rPr>
        <w:t>　　表 139： 燃气发动机组典型经销商</w:t>
      </w:r>
      <w:r>
        <w:rPr>
          <w:rFonts w:hint="eastAsia"/>
        </w:rPr>
        <w:br/>
      </w:r>
      <w:r>
        <w:rPr>
          <w:rFonts w:hint="eastAsia"/>
        </w:rPr>
        <w:t>　　表 140： 中国燃气发动机组产量、销量、进口量及出口量（2021-2026）&amp;（千台）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中国燃气发动机组产量、销量、进口量及出口量预测（2027-2032）&amp;（千台）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中国市场燃气发动机组主要进口来源</w:t>
      </w:r>
      <w:r>
        <w:rPr>
          <w:rFonts w:hint="eastAsia"/>
        </w:rPr>
        <w:br/>
      </w:r>
      <w:r>
        <w:rPr>
          <w:rFonts w:hint="eastAsia"/>
        </w:rPr>
        <w:t>　　表 143： 中国市场燃气发动机组主要出口目的地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燃气发动机组产品图片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中国不同产品类型燃气发动机组市场规模市场份额2025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风冷型机组产品图片</w:t>
      </w:r>
      <w:r>
        <w:rPr>
          <w:rFonts w:hint="eastAsia"/>
        </w:rPr>
        <w:br/>
      </w:r>
      <w:r>
        <w:rPr>
          <w:rFonts w:hint="eastAsia"/>
        </w:rPr>
        <w:t>　　图 4： 水冷型机组产品图片</w:t>
      </w:r>
      <w:r>
        <w:rPr>
          <w:rFonts w:hint="eastAsia"/>
        </w:rPr>
        <w:br/>
      </w:r>
      <w:r>
        <w:rPr>
          <w:rFonts w:hint="eastAsia"/>
        </w:rPr>
        <w:t>　　图 5： 散热冷却机组产品图片</w:t>
      </w:r>
      <w:r>
        <w:rPr>
          <w:rFonts w:hint="eastAsia"/>
        </w:rPr>
        <w:br/>
      </w:r>
      <w:r>
        <w:rPr>
          <w:rFonts w:hint="eastAsia"/>
        </w:rPr>
        <w:t>　　图 6： 中国不同输出功率燃气发动机组市场规模市场份额2025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&lt;100 kW产品图片</w:t>
      </w:r>
      <w:r>
        <w:rPr>
          <w:rFonts w:hint="eastAsia"/>
        </w:rPr>
        <w:br/>
      </w:r>
      <w:r>
        <w:rPr>
          <w:rFonts w:hint="eastAsia"/>
        </w:rPr>
        <w:t>　　图 8： 100–500 kW产品图片</w:t>
      </w:r>
      <w:r>
        <w:rPr>
          <w:rFonts w:hint="eastAsia"/>
        </w:rPr>
        <w:br/>
      </w:r>
      <w:r>
        <w:rPr>
          <w:rFonts w:hint="eastAsia"/>
        </w:rPr>
        <w:t>　　图 9： 0.5–2 MW产品图片</w:t>
      </w:r>
      <w:r>
        <w:rPr>
          <w:rFonts w:hint="eastAsia"/>
        </w:rPr>
        <w:br/>
      </w:r>
      <w:r>
        <w:rPr>
          <w:rFonts w:hint="eastAsia"/>
        </w:rPr>
        <w:t>　　图 10： 2–10 MW产品图片</w:t>
      </w:r>
      <w:r>
        <w:rPr>
          <w:rFonts w:hint="eastAsia"/>
        </w:rPr>
        <w:br/>
      </w:r>
      <w:r>
        <w:rPr>
          <w:rFonts w:hint="eastAsia"/>
        </w:rPr>
        <w:t>　　图 11： &gt;10 MW产品图片</w:t>
      </w:r>
      <w:r>
        <w:rPr>
          <w:rFonts w:hint="eastAsia"/>
        </w:rPr>
        <w:br/>
      </w:r>
      <w:r>
        <w:rPr>
          <w:rFonts w:hint="eastAsia"/>
        </w:rPr>
        <w:t>　　图 12： 中国不同应用燃气发动机组市场份额2025 &amp; 2032</w:t>
      </w:r>
      <w:r>
        <w:rPr>
          <w:rFonts w:hint="eastAsia"/>
        </w:rPr>
        <w:br/>
      </w:r>
      <w:r>
        <w:rPr>
          <w:rFonts w:hint="eastAsia"/>
        </w:rPr>
        <w:t>　　图 13： 公用事业</w:t>
      </w:r>
      <w:r>
        <w:rPr>
          <w:rFonts w:hint="eastAsia"/>
        </w:rPr>
        <w:br/>
      </w:r>
      <w:r>
        <w:rPr>
          <w:rFonts w:hint="eastAsia"/>
        </w:rPr>
        <w:t>　　图 14： 石油天然气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制造工厂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中国市场燃气发动机组市场规模，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2025年中国市场主要厂商燃气发动机组销量市场份额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2025年中国市场主要厂商燃气发动机组收入市场份额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2025年中国市场前五大厂商燃气发动机组市场份额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2025年中国市场燃气发动机组第一梯队、第二梯队和第三梯队厂商（品牌）及市场份额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中国市场不同产品类型燃气发动机组价格走势（2021-2032）&amp;（元/台）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中国市场不同应用燃气发动机组价格走势（2021-2032）&amp;（元/台）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燃气发动机组中国企业SWOT分析</w:t>
      </w:r>
      <w:r>
        <w:rPr>
          <w:rFonts w:hint="eastAsia"/>
        </w:rPr>
        <w:br/>
      </w:r>
      <w:r>
        <w:rPr>
          <w:rFonts w:hint="eastAsia"/>
        </w:rPr>
        <w:t>　　图 28： 燃气发动机组产业链</w:t>
      </w:r>
      <w:r>
        <w:rPr>
          <w:rFonts w:hint="eastAsia"/>
        </w:rPr>
        <w:br/>
      </w:r>
      <w:r>
        <w:rPr>
          <w:rFonts w:hint="eastAsia"/>
        </w:rPr>
        <w:t>　　图 29： 燃气发动机组行业采购模式分析</w:t>
      </w:r>
      <w:r>
        <w:rPr>
          <w:rFonts w:hint="eastAsia"/>
        </w:rPr>
        <w:br/>
      </w:r>
      <w:r>
        <w:rPr>
          <w:rFonts w:hint="eastAsia"/>
        </w:rPr>
        <w:t>　　图 30： 燃气发动机组行业生产模式分析</w:t>
      </w:r>
      <w:r>
        <w:rPr>
          <w:rFonts w:hint="eastAsia"/>
        </w:rPr>
        <w:br/>
      </w:r>
      <w:r>
        <w:rPr>
          <w:rFonts w:hint="eastAsia"/>
        </w:rPr>
        <w:t>　　图 31： 燃气发动机组行业销售模式分析</w:t>
      </w:r>
      <w:r>
        <w:rPr>
          <w:rFonts w:hint="eastAsia"/>
        </w:rPr>
        <w:br/>
      </w:r>
      <w:r>
        <w:rPr>
          <w:rFonts w:hint="eastAsia"/>
        </w:rPr>
        <w:t>　　图 32： 中国燃气发动机组产能、产量、产能利用率及发展趋势（2021-2032）&amp;（千台）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中国燃气发动机组产量、市场需求量及发展趋势（2021-2032）&amp;（千台）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1778d6634684" w:history="1">
        <w:r>
          <w:rPr>
            <w:rStyle w:val="Hyperlink"/>
          </w:rPr>
          <w:t>中国燃气发动机组发展现状分析与市场前景报告（2026-2032年）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a1778d6634684" w:history="1">
        <w:r>
          <w:rPr>
            <w:rStyle w:val="Hyperlink"/>
          </w:rPr>
          <w:t>https://www.20087.com/5/26/RanQiFaDongJiZuFaZhanQianJingFenXi.html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e44ce867b4bab" w:history="1">
      <w:r>
        <w:rPr>
          <w:rStyle w:val="Hyperlink"/>
        </w:rPr>
        <w:t>中国燃气发动机组发展现状分析与市场前景报告（2026-2032年）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RanQiFaDongJiZuFaZhanQianJingFenXi.html" TargetMode="External" Id="R49ba1778d663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RanQiFaDongJiZuFaZhanQianJingFenXi.html" TargetMode="External" Id="R7fee44ce867b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2026-05-11T04:04:24Z</dcterms:created>
  <dcterms:modified xsi:type="dcterms:W3CDTF">2026-05-11T05:04:24Z</dcterms:modified>
  <dc:subject>中国燃气发动机组发展现状分析与市场前景报告（2026-2032年）</dc:subject>
  <dc:title>中国燃气发动机组发展现状分析与市场前景报告（2026-2032年）</dc:title>
  <cp:keywords>中国燃气发动机组发展现状分析与市场前景报告（2026-2032年）</cp:keywords>
  <dc:description>中国燃气发动机组发展现状分析与市场前景报告（2026-2032年）</dc:description>
</cp:coreProperties>
</file>