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ec3c74d72468c" w:history="1">
              <w:r>
                <w:rPr>
                  <w:rStyle w:val="Hyperlink"/>
                </w:rPr>
                <w:t>2026-2032年全球与中国激光喷码机行业市场调研及前景趋势分析报告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ec3c74d72468c" w:history="1">
              <w:r>
                <w:rPr>
                  <w:rStyle w:val="Hyperlink"/>
                </w:rPr>
                <w:t>2026-2032年全球与中国激光喷码机行业市场调研及前景趋势分析报告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ec3c74d72468c" w:history="1">
                <w:r>
                  <w:rPr>
                    <w:rStyle w:val="Hyperlink"/>
                  </w:rPr>
                  <w:t>https://www.20087.com/6/06/JiGuangPenMaJiQianJing.html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码机是一种利用高能激光束在产品表面刻蚀永久性标识（如生产日期、批次号、二维码）的非接触式打标设备，广泛应用于食品、药品、电子及汽车零部件行业。激光喷码机主流机型包括光纤、CO₂及紫外激光类型，强调打标速度（&gt;1000字符/秒）、精细度（线宽&lt;0.1mm）及对金属、塑料、玻璃等多种材质的适应性。在追溯体系强制推行与防伪需求上升背景下，对二维码可读率、加密标识支持及与MES系统实时通信提出更高要求。然而，高反光或透明材料仍存在打标对比度不足问题；同时，紫外激光器寿命与维护成本制约普及。</w:t>
      </w:r>
      <w:r>
        <w:rPr>
          <w:rFonts w:hint="eastAsia"/>
        </w:rPr>
        <w:br/>
      </w:r>
      <w:r>
        <w:rPr>
          <w:rFonts w:hint="eastAsia"/>
        </w:rPr>
        <w:t>　　未来，激光喷码机将向多波长融合、AI视觉质检与绿色制造方向演进。市场调研网认为，复合光源技术可自动切换波长以适配不同材质；而集成高速相机可在打标后即时验证码质，触发剔除机制。在可持续层面，低功耗激光源与无耗材运行将减少环境足迹。长远看，该设备将从标识工具升级为产品数字身份写入终端——通过生成唯一可信ID并链接至区块链，支撑全链条防伪、召回与循环经济，成为工业4.0时代产品全生命周期管理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ec3c74d72468c" w:history="1">
        <w:r>
          <w:rPr>
            <w:rStyle w:val="Hyperlink"/>
          </w:rPr>
          <w:t>2026-2032年全球与中国激光喷码机行业市场调研及前景趋势分析报告</w:t>
        </w:r>
      </w:hyperlink>
      <w:r>
        <w:rPr>
          <w:rFonts w:hint="eastAsia"/>
        </w:rPr>
        <w:t>》从市场规模、需求变化及价格动态等维度，系统解析了激光喷码机行业的现状与发展趋势。报告深入分析了激光喷码机产业链各环节，科学预测了市场前景与技术发展方向，同时聚焦激光喷码机细分市场特点及重点企业的经营表现，揭示了激光喷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按产品类型细分，全球激光喷码机市场规模2021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光纤激光喷码机</w:t>
      </w:r>
      <w:r>
        <w:rPr>
          <w:rFonts w:hint="eastAsia"/>
        </w:rPr>
        <w:br/>
      </w:r>
      <w:r>
        <w:rPr>
          <w:rFonts w:hint="eastAsia"/>
        </w:rPr>
        <w:t>　　　　1.3.3 紫外激光喷码机</w:t>
      </w:r>
      <w:r>
        <w:rPr>
          <w:rFonts w:hint="eastAsia"/>
        </w:rPr>
        <w:br/>
      </w:r>
      <w:r>
        <w:rPr>
          <w:rFonts w:hint="eastAsia"/>
        </w:rPr>
        <w:t>　　　　1.3.4 CO2激光喷码机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按应用细分，全球激光喷码机市场规模2021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包装业</w:t>
      </w:r>
      <w:r>
        <w:rPr>
          <w:rFonts w:hint="eastAsia"/>
        </w:rPr>
        <w:br/>
      </w:r>
      <w:r>
        <w:rPr>
          <w:rFonts w:hint="eastAsia"/>
        </w:rPr>
        <w:t>　　　　1.4.6 汽车业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激光喷码机行业发展总体概况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激光喷码机行业发展主要特点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激光喷码机行业发展影响因素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激光喷码机有利因素</w:t>
      </w:r>
      <w:r>
        <w:rPr>
          <w:rFonts w:hint="eastAsia"/>
        </w:rPr>
        <w:br/>
      </w:r>
      <w:r>
        <w:rPr>
          <w:rFonts w:hint="eastAsia"/>
        </w:rPr>
        <w:t>　　　　1.5.3 .2 激光喷码机不利因素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全球市场，近三年激光喷码机主要企业占有率及排名（按销量）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激光喷码机主要企业在国际市场占有率（按销量，2023-2026）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2025年激光喷码机主要企业在国际市场排名（按销量）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全球市场主要企业激光喷码机销量（2023-2026）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全球市场，近三年激光喷码机主要企业占有率及排名（按收入）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激光喷码机主要企业在国际市场占有率（按收入，2023-2026）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2025年激光喷码机主要企业在国际市场排名（按收入）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全球市场主要企业激光喷码机销售收入（2023-2026）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全球市场主要企业激光喷码机销售价格（2023-2026）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中国市场，近三年激光喷码机主要企业占有率及排名（按销量）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激光喷码机主要企业在中国市场占有率（按销量，2023-2026）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2025年激光喷码机主要企业在中国市场排名（按销量）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中国市场主要企业激光喷码机销量（2023-2026）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中国市场，近三年激光喷码机主要企业占有率及排名（按收入）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激光喷码机主要企业在中国市场占有率（按收入，2023-2026）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2025年激光喷码机主要企业在中国市场排名（按收入）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中国市场主要企业激光喷码机销售收入（2023-2026）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全球主要厂商激光喷码机总部及产地分布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全球主要厂商成立时间及激光喷码机商业化日期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全球主要厂商激光喷码机产品类型及应用</w:t>
      </w:r>
      <w:r>
        <w:rPr>
          <w:rFonts w:hint="eastAsia"/>
        </w:rPr>
        <w:br/>
      </w:r>
      <w:r>
        <w:rPr>
          <w:rFonts w:hint="eastAsia"/>
        </w:rPr>
        <w:t>　　2.9 激光喷码机行业集中度、竞争程度分析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激光喷码机行业集中度分析：2025年全球Top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全球激光喷码机第一梯队、第二梯队和第三梯队生产商（品牌）及市场份额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全球激光喷码机总体规模分析</w:t>
      </w:r>
      <w:r>
        <w:rPr>
          <w:rFonts w:hint="eastAsia"/>
        </w:rPr>
        <w:br/>
      </w:r>
      <w:r>
        <w:rPr>
          <w:rFonts w:hint="eastAsia"/>
        </w:rPr>
        <w:t>　　3.1 全球激光喷码机供需现状及预测（2021-2032）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全球激光喷码机产能、产量、产能利用率及发展趋势（2021-2032）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全球激光喷码机产量、需求量及发展趋势（2021-2032）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全球主要地区激光喷码机产量及发展趋势（2021-2032）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全球主要地区激光喷码机产量（2021-2026）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全球主要地区激光喷码机产量（2027-2032）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全球主要地区激光喷码机产量市场份额（2021-2032）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中国激光喷码机供需现状及预测（2021-2032）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中国激光喷码机产能、产量、产能利用率及发展趋势（2021-2032）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中国激光喷码机产量、市场需求量及发展趋势（2021-2032）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中国市场激光喷码机进出口（2021-2032）</w:t>
      </w:r>
      <w:r>
        <w:rPr>
          <w:rFonts w:hint="eastAsia"/>
        </w:rPr>
        <w:br/>
      </w:r>
      <w:r>
        <w:rPr>
          <w:rFonts w:hint="eastAsia"/>
        </w:rPr>
        <w:t>　　3.4 全球激光喷码机销量及销售额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全球市场激光喷码机销售额（2021-2032）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全球市场激光喷码机价格趋势（2021-2032）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全球激光喷码机主要地区分析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全球主要地区激光喷码机市场规模分析：2021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全球主要地区激光喷码机销售收入及市场份额（2021-2026）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全球主要地区激光喷码机销售收入预测（2027-2032）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全球主要地区激光喷码机销量分析：2021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全球主要地区激光喷码机销量及市场份额预测（2027-2032）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中东市场激光喷码机销量、收入及增长率（2021-2032）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激光喷码机销量、收入、价格及毛利率（2021-2026）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不同产品类型激光喷码机分析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全球不同产品类型激光喷码机收入（2021-2032）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全球不同产品类型激光喷码机收入及市场份额（2021-2026）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全球不同产品类型激光喷码机收入预测（2027-2032）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全球不同产品类型激光喷码机价格走势（2021-2032）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中国不同产品类型激光喷码机收入（2021-2032）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中国不同产品类型激光喷码机收入及市场份额（2021-2026）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中国不同产品类型激光喷码机收入预测（2027-2032）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不同应用激光喷码机分析</w:t>
      </w:r>
      <w:r>
        <w:rPr>
          <w:rFonts w:hint="eastAsia"/>
        </w:rPr>
        <w:br/>
      </w:r>
      <w:r>
        <w:rPr>
          <w:rFonts w:hint="eastAsia"/>
        </w:rPr>
        <w:t>　　7.1 全球不同应用激光喷码机销量（2021-2032）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全球不同应用激光喷码机收入（2021-2032）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全球不同应用激光喷码机收入及市场份额（2021-2026）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全球不同应用激光喷码机收入预测（2027-2032）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全球不同应用激光喷码机价格走势（2021-2032）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中国不同应用激光喷码机销量（2021-2032）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中国不同应用激光喷码机销量及市场份额（2021-2026）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中国不同应用激光喷码机销量预测（2027-2032）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中国不同应用激光喷码机收入（2021-2032）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中国不同应用激光喷码机收入及市场份额（2021-2026）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中国不同应用激光喷码机收入预测（2027-2032）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激光喷码机行业发展趋势</w:t>
      </w:r>
      <w:r>
        <w:rPr>
          <w:rFonts w:hint="eastAsia"/>
        </w:rPr>
        <w:br/>
      </w:r>
      <w:r>
        <w:rPr>
          <w:rFonts w:hint="eastAsia"/>
        </w:rPr>
        <w:t>　　8.2 激光喷码机行业主要驱动因素</w:t>
      </w:r>
      <w:r>
        <w:rPr>
          <w:rFonts w:hint="eastAsia"/>
        </w:rPr>
        <w:br/>
      </w:r>
      <w:r>
        <w:rPr>
          <w:rFonts w:hint="eastAsia"/>
        </w:rPr>
        <w:t>　　8.3 激光喷码机中国企业SWOT分析</w:t>
      </w:r>
      <w:r>
        <w:rPr>
          <w:rFonts w:hint="eastAsia"/>
        </w:rPr>
        <w:br/>
      </w:r>
      <w:r>
        <w:rPr>
          <w:rFonts w:hint="eastAsia"/>
        </w:rPr>
        <w:t>　　8.4 中国激光喷码机行业政策环境分析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激光喷码机行业产业链简介</w:t>
      </w:r>
      <w:r>
        <w:rPr>
          <w:rFonts w:hint="eastAsia"/>
        </w:rPr>
        <w:br/>
      </w:r>
      <w:r>
        <w:rPr>
          <w:rFonts w:hint="eastAsia"/>
        </w:rPr>
        <w:t>　　　　9.1.1 激光喷码机行业供应链分析</w:t>
      </w:r>
      <w:r>
        <w:rPr>
          <w:rFonts w:hint="eastAsia"/>
        </w:rPr>
        <w:br/>
      </w:r>
      <w:r>
        <w:rPr>
          <w:rFonts w:hint="eastAsia"/>
        </w:rPr>
        <w:t>　　　　9.1.2 激光喷码机主要原料及供应情况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激光喷码机行业采购模式</w:t>
      </w:r>
      <w:r>
        <w:rPr>
          <w:rFonts w:hint="eastAsia"/>
        </w:rPr>
        <w:br/>
      </w:r>
      <w:r>
        <w:rPr>
          <w:rFonts w:hint="eastAsia"/>
        </w:rPr>
        <w:t>　　9.3 激光喷码机行业生产模式</w:t>
      </w:r>
      <w:r>
        <w:rPr>
          <w:rFonts w:hint="eastAsia"/>
        </w:rPr>
        <w:br/>
      </w:r>
      <w:r>
        <w:rPr>
          <w:rFonts w:hint="eastAsia"/>
        </w:rPr>
        <w:t>　　9.4 激光喷码机行业销售模式及销售渠道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按产品类型细分，全球激光喷码机市场规模2021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按应用细分，全球激光喷码机市场规模（CAGR）2021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激光喷码机行业发展主要特点</w:t>
      </w:r>
      <w:r>
        <w:rPr>
          <w:rFonts w:hint="eastAsia"/>
        </w:rPr>
        <w:br/>
      </w:r>
      <w:r>
        <w:rPr>
          <w:rFonts w:hint="eastAsia"/>
        </w:rPr>
        <w:t>　　表 4： 激光喷码机行业发展有利因素分析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激光喷码机行业发展不利因素分析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进入激光喷码机行业壁垒</w:t>
      </w:r>
      <w:r>
        <w:rPr>
          <w:rFonts w:hint="eastAsia"/>
        </w:rPr>
        <w:br/>
      </w:r>
      <w:r>
        <w:rPr>
          <w:rFonts w:hint="eastAsia"/>
        </w:rPr>
        <w:t>　　表 7： 激光喷码机主要企业在国际市场占有率（按销量，2023-2026）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2025年激光喷码机主要企业在国际市场排名（按销量）&amp;（千台）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全球市场主要企业激光喷码机销量（2023-2026）&amp;（千台）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激光喷码机主要企业在国际市场占有率（按收入，2023-2026）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2025年激光喷码机主要企业在国际市场排名（按收入）&amp;（万元）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全球市场主要企业激光喷码机销售收入（2023-2026）&amp;（万元）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全球市场主要企业激光喷码机销售价格（2023-2026）&amp;（元/台）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激光喷码机主要企业在中国市场占有率（按销量，2023-2026）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2025年激光喷码机主要企业在中国市场排名（按销量）&amp;（千台）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中国市场主要企业激光喷码机销量（2023-2026）&amp;（千台）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激光喷码机主要企业在中国市场占有率（按收入，2023-2026）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2025年激光喷码机主要企业在中国市场排名（按收入）&amp;（万元）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中国市场主要企业激光喷码机销售收入（2023-2026）&amp;（万元）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全球主要厂商激光喷码机总部及产地分布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全球主要厂商成立时间及激光喷码机商业化日期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全球主要厂商激光喷码机产品类型及应用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2025年全球激光喷码机主要厂商市场地位（第一梯队、第二梯队和第三梯队）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全球激光喷码机市场投资、并购等现状分析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全球主要地区激光喷码机产量增速（CAGR）：（2021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全球主要地区激光喷码机产量（2021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全球主要地区激光喷码机产量（2021-2026）&amp;（千台）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全球主要地区激光喷码机产量（2027-2032）&amp;（千台）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全球主要地区激光喷码机产量市场份额（2021-2026）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全球主要地区激光喷码机产量市场份额（2027-2032）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中国市场激光喷码机产量、销量、进出口（2021-2026）&amp;（千台）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中国市场激光喷码机产量、销量、进出口预测（2027-2032）&amp;（千台）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全球主要地区激光喷码机销售收入增速：（2021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全球主要地区激光喷码机销售收入（2021-2026）&amp;（万元）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全球主要地区激光喷码机销售收入市场份额（2021-2026）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全球主要地区激光喷码机收入（2027-2032）&amp;（万元）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全球主要地区激光喷码机收入市场份额（2027-2032）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全球主要地区激光喷码机销量（千台）：2021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全球主要地区激光喷码机销量（2027-2032）&amp;（千台）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全球主要地区激光喷码机销量份额（2027-2032）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激光喷码机销量（千台）、收入（万元）、价格（元/台）及毛利率（2021-2026）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全球不同产品类型激光喷码机收入预测（2027-2032）&amp;（万元）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全球不同产品类型激光喷码机收入市场份额预测（2027-2032）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中国不同产品类型激光喷码机收入预测（2027-2032）&amp;（万元）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中国不同产品类型激光喷码机收入市场份额预测（2027-2032）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全球不同应用激光喷码机收入预测（2027-2032）&amp;（万元）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全球不同应用激光喷码机收入市场份额预测（2027-2032）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中国不同应用激光喷码机销量（2021-2026）&amp;（千台）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中国不同应用激光喷码机销量市场份额（2021-2026）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中国不同应用激光喷码机销量预测（2027-2032）&amp;（千台）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中国市场不同应用激光喷码机销量市场份额预测（2027-2032）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中国不同应用激光喷码机收入（2021-2026）&amp;（万元）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中国不同应用激光喷码机收入市场份额（2021-2026）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中国不同应用激光喷码机收入预测（2027-2032）&amp;（万元）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中国不同应用激光喷码机收入市场份额预测（2027-2032）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激光喷码机行业发展趋势</w:t>
      </w:r>
      <w:r>
        <w:rPr>
          <w:rFonts w:hint="eastAsia"/>
        </w:rPr>
        <w:br/>
      </w:r>
      <w:r>
        <w:rPr>
          <w:rFonts w:hint="eastAsia"/>
        </w:rPr>
        <w:t>　　表 131： 激光喷码机行业主要驱动因素</w:t>
      </w:r>
      <w:r>
        <w:rPr>
          <w:rFonts w:hint="eastAsia"/>
        </w:rPr>
        <w:br/>
      </w:r>
      <w:r>
        <w:rPr>
          <w:rFonts w:hint="eastAsia"/>
        </w:rPr>
        <w:t>　　表 132： 激光喷码机行业供应链分析</w:t>
      </w:r>
      <w:r>
        <w:rPr>
          <w:rFonts w:hint="eastAsia"/>
        </w:rPr>
        <w:br/>
      </w:r>
      <w:r>
        <w:rPr>
          <w:rFonts w:hint="eastAsia"/>
        </w:rPr>
        <w:t>　　表 133： 激光喷码机上游原料供应商</w:t>
      </w:r>
      <w:r>
        <w:rPr>
          <w:rFonts w:hint="eastAsia"/>
        </w:rPr>
        <w:br/>
      </w:r>
      <w:r>
        <w:rPr>
          <w:rFonts w:hint="eastAsia"/>
        </w:rPr>
        <w:t>　　表 134： 激光喷码机主要地区不同应用客户分析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激光喷码机典型经销商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激光喷码机产品图片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全球不同产品类型激光喷码机销售额2021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全球不同产品类型激光喷码机市场份额2025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光纤激光喷码机产品图片</w:t>
      </w:r>
      <w:r>
        <w:rPr>
          <w:rFonts w:hint="eastAsia"/>
        </w:rPr>
        <w:br/>
      </w:r>
      <w:r>
        <w:rPr>
          <w:rFonts w:hint="eastAsia"/>
        </w:rPr>
        <w:t>　　图 5： 紫外激光喷码机产品图片</w:t>
      </w:r>
      <w:r>
        <w:rPr>
          <w:rFonts w:hint="eastAsia"/>
        </w:rPr>
        <w:br/>
      </w:r>
      <w:r>
        <w:rPr>
          <w:rFonts w:hint="eastAsia"/>
        </w:rPr>
        <w:t>　　图 6： CO2激光喷码机产品图片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全球不同应用激光喷码机市场份额2025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包装业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2025年全球前五大生产商激光喷码机市场份额</w:t>
      </w:r>
      <w:r>
        <w:rPr>
          <w:rFonts w:hint="eastAsia"/>
        </w:rPr>
        <w:br/>
      </w:r>
      <w:r>
        <w:rPr>
          <w:rFonts w:hint="eastAsia"/>
        </w:rPr>
        <w:t>　　图 17： 2025年全球激光喷码机第一梯队、第二梯队和第三梯队厂商及市场份额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全球激光喷码机产能、产量、产能利用率及发展趋势（2021-2032）&amp;（千台）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全球激光喷码机产量、需求量及发展趋势（2021-2032）&amp;（千台）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全球主要地区激光喷码机产量市场份额（2021-2032）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中国激光喷码机产能、产量、产能利用率及发展趋势（2021-2032）&amp;（千台）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中国激光喷码机产量、市场需求量及发展趋势（2021-2032）&amp;（千台）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全球激光喷码机市场销售额及增长率：（2021-2032）&amp;（万元）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全球市场激光喷码机市场规模：2021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全球市场激光喷码机价格趋势（2021-2032）&amp;（元/台）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全球主要地区激光喷码机销售收入（2021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全球主要地区激光喷码机销售收入市场份额（2021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中东市场激光喷码机销量及增长率（2021-2032）&amp;（千台）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中东市场激光喷码机收入及增长率（2021-2032）&amp;（万元）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全球不同产品类型激光喷码机价格走势（2021-2032）&amp;（元/台）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全球不同应用激光喷码机价格走势（2021-2032）&amp;（元/台）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激光喷码机中国企业SWOT分析</w:t>
      </w:r>
      <w:r>
        <w:rPr>
          <w:rFonts w:hint="eastAsia"/>
        </w:rPr>
        <w:br/>
      </w:r>
      <w:r>
        <w:rPr>
          <w:rFonts w:hint="eastAsia"/>
        </w:rPr>
        <w:t>　　图 48： 激光喷码机产业链</w:t>
      </w:r>
      <w:r>
        <w:rPr>
          <w:rFonts w:hint="eastAsia"/>
        </w:rPr>
        <w:br/>
      </w:r>
      <w:r>
        <w:rPr>
          <w:rFonts w:hint="eastAsia"/>
        </w:rPr>
        <w:t>　　图 49： 激光喷码机行业采购模式分析</w:t>
      </w:r>
      <w:r>
        <w:rPr>
          <w:rFonts w:hint="eastAsia"/>
        </w:rPr>
        <w:br/>
      </w:r>
      <w:r>
        <w:rPr>
          <w:rFonts w:hint="eastAsia"/>
        </w:rPr>
        <w:t>　　图 50： 激光喷码机行业生产模式</w:t>
      </w:r>
      <w:r>
        <w:rPr>
          <w:rFonts w:hint="eastAsia"/>
        </w:rPr>
        <w:br/>
      </w:r>
      <w:r>
        <w:rPr>
          <w:rFonts w:hint="eastAsia"/>
        </w:rPr>
        <w:t>　　图 51： 激光喷码机行业销售模式分析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ec3c74d72468c" w:history="1">
        <w:r>
          <w:rPr>
            <w:rStyle w:val="Hyperlink"/>
          </w:rPr>
          <w:t>2026-2032年全球与中国激光喷码机行业市场调研及前景趋势分析报告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ec3c74d72468c" w:history="1">
        <w:r>
          <w:rPr>
            <w:rStyle w:val="Hyperlink"/>
          </w:rPr>
          <w:t>https://www.20087.com/6/06/JiGuangPenMaJiQianJing.html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十大品牌、激光喷码机常见故障和处理方法、生产日期喷码机、激光喷码机对人体有哪些伤害、激光焊接机、激光喷码机显示超出最大喷码范围、激光打标机参数设置详解、激光喷码机功率怎么调、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4742469224f17" w:history="1">
      <w:r>
        <w:rPr>
          <w:rStyle w:val="Hyperlink"/>
        </w:rPr>
        <w:t>2026-2032年全球与中国激光喷码机行业市场调研及前景趋势分析报告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GuangPenMaJiQianJing.html" TargetMode="External" Id="R2f7ec3c74d72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GuangPenMaJiQianJing.html" TargetMode="External" Id="R226474246922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2026-02-09T06:36:20Z</dcterms:created>
  <dcterms:modified xsi:type="dcterms:W3CDTF">2026-02-09T07:36:20Z</dcterms:modified>
  <dc:subject>2026-2032年全球与中国激光喷码机行业市场调研及前景趋势分析报告</dc:subject>
  <dc:title>2026-2032年全球与中国激光喷码机行业市场调研及前景趋势分析报告</dc:title>
  <cp:keywords>2026-2032年全球与中国激光喷码机行业市场调研及前景趋势分析报告</cp:keywords>
  <dc:description>2026-2032年全球与中国激光喷码机行业市场调研及前景趋势分析报告</dc:description>
</cp:coreProperties>
</file>