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a31e1861a419a" w:history="1">
              <w:r>
                <w:rPr>
                  <w:rStyle w:val="Hyperlink"/>
                </w:rPr>
                <w:t>2026-2032年全球与中国3D NAND光刻胶行业研究分析及前景趋势报告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a31e1861a419a" w:history="1">
              <w:r>
                <w:rPr>
                  <w:rStyle w:val="Hyperlink"/>
                </w:rPr>
                <w:t>2026-2032年全球与中国3D NAND光刻胶行业研究分析及前景趋势报告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a31e1861a419a" w:history="1">
                <w:r>
                  <w:rPr>
                    <w:rStyle w:val="Hyperlink"/>
                  </w:rPr>
                  <w:t>https://www.20087.com/6/86/3D-NANDGuangKeJiaoFaZhanXianZhuangQianJing.html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NAND光刻胶是半导体先进制程中的关键电子化学品，在高层数（96层以上）3D NAND闪存制造中承担图形转移核心功能。该类光刻胶需满足多重图形化（如SAQP）工艺要求，具备超高分辨率（&lt;20nm线宽）、优异的抗刻蚀选择比、低线边缘粗糙度（LER）及良好的台阶覆盖能力。主流产品以化学放大KrF或ArF光刻胶为主，部分前沿应用探索EUV光刻胶适配垂直通道孔（Channel Hole）与字线（Word Line）堆叠结构。材料体系高度依赖高纯度树脂、光敏剂及溶剂，生产过程需在Class 1洁净环境下进行。主流产品采用液晶温敏贴片、柔性热电偶阵列或红外热成像贴纸，通过颜色变化、数字显示或无线传输方式反映体表温度动态。高端型号集成多点测温、历史趋势记录及异常升温预警功能，部分通过蓝牙连接智能手机APP实现远程监护。设计上强调生物相容性、低致敏胶粘剂及长时间佩戴舒适性。然而，行业仍面临体表温度与核心体温相关性受环境干扰大、低价产品响应滞后、以及缺乏临床验证标准等问题。此外，消费者常误将其等同于医用体温计，忽视其仅适用于趋势观察而非精确诊断。</w:t>
      </w:r>
      <w:r>
        <w:rPr>
          <w:rFonts w:hint="eastAsia"/>
        </w:rPr>
        <w:br/>
      </w:r>
      <w:r>
        <w:rPr>
          <w:rFonts w:hint="eastAsia"/>
        </w:rPr>
        <w:t>　　未来，体温趋势指示器将朝着多参数融合感知、自供能柔性电子与医疗级数据闭环三大方向演进。多参数融合感知集成心率、汗液pH或呼吸频率传感器，构建综合生理状态画像。自供能柔性电子利用热电或摩擦纳米发电机，从人体温差或运动中获取能量，实现长期免充电运行。医疗级数据闭环则通过FDA/CE认证路径，将趋势数据接入电子健康档案（EHR），支持医生远程干预。此外，采用可降解基底材料与瞬态电子技术，确保使用后安全消解，将使体温趋势指示器从“家庭健康配件”升级为“连续性生理监测医疗物联网终端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4a31e1861a419a" w:history="1">
        <w:r>
          <w:rPr>
            <w:rStyle w:val="Hyperlink"/>
          </w:rPr>
          <w:t>2026-2032年全球与中国3D NAND光刻胶行业研究分析及前景趋势报告</w:t>
        </w:r>
      </w:hyperlink>
      <w:r>
        <w:rPr>
          <w:rFonts w:hint="eastAsia"/>
        </w:rPr>
        <w:t>基于统计局、相关行业协会及科研机构的详实数据，系统分析3D NAND光刻胶市场现状与发展趋势，涵盖3D NAND光刻胶市场规模、供需状况、价格走势及技术发展方向，并对3D NAND光刻胶重点企业的经营情况进行解读。通过评估3D NAND光刻胶行业投资风险与机遇，为相关决策者提供市场前景预测与投资建议，帮助把握3D NAND光刻胶行业发展脉络。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 NAND光刻胶概述</w:t>
      </w:r>
      <w:r>
        <w:rPr>
          <w:rFonts w:hint="eastAsia"/>
        </w:rPr>
        <w:br/>
      </w:r>
      <w:r>
        <w:rPr>
          <w:rFonts w:hint="eastAsia"/>
        </w:rPr>
        <w:t>　　第一节 3D NAND光刻胶行业定义</w:t>
      </w:r>
      <w:r>
        <w:rPr>
          <w:rFonts w:hint="eastAsia"/>
        </w:rPr>
        <w:br/>
      </w:r>
      <w:r>
        <w:rPr>
          <w:rFonts w:hint="eastAsia"/>
        </w:rPr>
        <w:t>　　第二节 3D NAND光刻胶行业发展特性</w:t>
      </w:r>
      <w:r>
        <w:rPr>
          <w:rFonts w:hint="eastAsia"/>
        </w:rPr>
        <w:br/>
      </w:r>
      <w:r>
        <w:rPr>
          <w:rFonts w:hint="eastAsia"/>
        </w:rPr>
        <w:t>　　第三节 3D NAND光刻胶产业链分析</w:t>
      </w:r>
      <w:r>
        <w:rPr>
          <w:rFonts w:hint="eastAsia"/>
        </w:rPr>
        <w:br/>
      </w:r>
      <w:r>
        <w:rPr>
          <w:rFonts w:hint="eastAsia"/>
        </w:rPr>
        <w:t>　　第四节 3D NAND光刻胶行业生命周期分析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 NAND光刻胶发展环境分析</w:t>
      </w:r>
      <w:r>
        <w:rPr>
          <w:rFonts w:hint="eastAsia"/>
        </w:rPr>
        <w:br/>
      </w:r>
      <w:r>
        <w:rPr>
          <w:rFonts w:hint="eastAsia"/>
        </w:rPr>
        <w:t>　　第一节 3D NAND光刻胶行业经济环境分析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 NAND光刻胶行业相关政策、标准</w:t>
      </w:r>
      <w:r>
        <w:rPr>
          <w:rFonts w:hint="eastAsia"/>
        </w:rPr>
        <w:br/>
      </w:r>
      <w:r>
        <w:rPr>
          <w:rFonts w:hint="eastAsia"/>
        </w:rPr>
        <w:t>　　第三节 3D NAND光刻胶行业相关发展规划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2025-2026年3D NAND光刻胶行业技术发展现状及趋势分析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 NAND光刻胶行业技术发展现状分析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 NAND光刻胶行业技术差异与原因</w:t>
      </w:r>
      <w:r>
        <w:rPr>
          <w:rFonts w:hint="eastAsia"/>
        </w:rPr>
        <w:br/>
      </w:r>
      <w:r>
        <w:rPr>
          <w:rFonts w:hint="eastAsia"/>
        </w:rPr>
        <w:t>　　第三节 3D NAND光刻胶行业技术发展方向、趋势预测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 NAND光刻胶行业技术能力策略建议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 NAND光刻胶市场发展概况</w:t>
      </w:r>
      <w:r>
        <w:rPr>
          <w:rFonts w:hint="eastAsia"/>
        </w:rPr>
        <w:br/>
      </w:r>
      <w:r>
        <w:rPr>
          <w:rFonts w:hint="eastAsia"/>
        </w:rPr>
        <w:t>　　第一节 全球3D NAND光刻胶市场发展分析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北美地区主要国家3D NAND光刻胶市场概况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欧洲地区主要国家3D NAND光刻胶市场概况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 NAND光刻胶市场概况</w:t>
      </w:r>
      <w:r>
        <w:rPr>
          <w:rFonts w:hint="eastAsia"/>
        </w:rPr>
        <w:br/>
      </w:r>
      <w:r>
        <w:rPr>
          <w:rFonts w:hint="eastAsia"/>
        </w:rPr>
        <w:t>　　第五节 全球3D NAND光刻胶市场发展预测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 NAND光刻胶发展现状</w:t>
      </w:r>
      <w:r>
        <w:rPr>
          <w:rFonts w:hint="eastAsia"/>
        </w:rPr>
        <w:br/>
      </w:r>
      <w:r>
        <w:rPr>
          <w:rFonts w:hint="eastAsia"/>
        </w:rPr>
        <w:t>　　第一节 中国3D NAND光刻胶市场现状分析</w:t>
      </w:r>
      <w:r>
        <w:rPr>
          <w:rFonts w:hint="eastAsia"/>
        </w:rPr>
        <w:br/>
      </w:r>
      <w:r>
        <w:rPr>
          <w:rFonts w:hint="eastAsia"/>
        </w:rPr>
        <w:t>　　第二节 中国3D NAND光刻胶行业产量情况分析及预测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 NAND光刻胶总体产能规模</w:t>
      </w:r>
      <w:r>
        <w:rPr>
          <w:rFonts w:hint="eastAsia"/>
        </w:rPr>
        <w:br/>
      </w:r>
      <w:r>
        <w:rPr>
          <w:rFonts w:hint="eastAsia"/>
        </w:rPr>
        <w:t>　　　　二、3D NAND光刻胶生产区域分布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三、2020-2025年中国3D NAND光刻胶行业产量统计分析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三、2026-2032年中国3D NAND光刻胶行业产量预测分析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中国3D NAND光刻胶市场需求分析及预测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 NAND光刻胶市场需求特点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二、2020-2025年中国3D NAND光刻胶市场需求量统计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三、2026-2032年中国3D NAND光刻胶市场需求量预测</w:t>
      </w:r>
      <w:r>
        <w:rPr>
          <w:rFonts w:hint="eastAsia"/>
        </w:rPr>
        <w:br/>
      </w:r>
      <w:r>
        <w:rPr>
          <w:rFonts w:hint="eastAsia"/>
        </w:rPr>
        <w:t>　　第四节 中国3D NAND光刻胶价格趋势分析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一、2020-2025年中国3D NAND光刻胶市场价格趋势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二、2026-2032年中国3D NAND光刻胶市场价格走势预测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 NAND光刻胶市场特性分析</w:t>
      </w:r>
      <w:r>
        <w:rPr>
          <w:rFonts w:hint="eastAsia"/>
        </w:rPr>
        <w:br/>
      </w:r>
      <w:r>
        <w:rPr>
          <w:rFonts w:hint="eastAsia"/>
        </w:rPr>
        <w:t>　　第一节 3D NAND光刻胶行业集中度分析</w:t>
      </w:r>
      <w:r>
        <w:rPr>
          <w:rFonts w:hint="eastAsia"/>
        </w:rPr>
        <w:br/>
      </w:r>
      <w:r>
        <w:rPr>
          <w:rFonts w:hint="eastAsia"/>
        </w:rPr>
        <w:t>　　第二节 3D NAND光刻胶行业SWOT分析</w:t>
      </w:r>
      <w:r>
        <w:rPr>
          <w:rFonts w:hint="eastAsia"/>
        </w:rPr>
        <w:br/>
      </w:r>
      <w:r>
        <w:rPr>
          <w:rFonts w:hint="eastAsia"/>
        </w:rPr>
        <w:t>　　　　一、3D NAND光刻胶行业优势</w:t>
      </w:r>
      <w:r>
        <w:rPr>
          <w:rFonts w:hint="eastAsia"/>
        </w:rPr>
        <w:br/>
      </w:r>
      <w:r>
        <w:rPr>
          <w:rFonts w:hint="eastAsia"/>
        </w:rPr>
        <w:t>　　　　二、3D NAND光刻胶行业劣势</w:t>
      </w:r>
      <w:r>
        <w:rPr>
          <w:rFonts w:hint="eastAsia"/>
        </w:rPr>
        <w:br/>
      </w:r>
      <w:r>
        <w:rPr>
          <w:rFonts w:hint="eastAsia"/>
        </w:rPr>
        <w:t>　　　　三、3D NAND光刻胶行业机会</w:t>
      </w:r>
      <w:r>
        <w:rPr>
          <w:rFonts w:hint="eastAsia"/>
        </w:rPr>
        <w:br/>
      </w:r>
      <w:r>
        <w:rPr>
          <w:rFonts w:hint="eastAsia"/>
        </w:rPr>
        <w:t>　　　　四、3D NAND光刻胶行业风险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2020-2025年3D NAND光刻胶行业经济运行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2020-2025年中国3D NAND光刻胶行业盈利能力分析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2020-2025年中国3D NAND光刻胶行业发展能力分析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2020-2025年3D NAND光刻胶行业偿债能力分析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2020-2025年3D NAND光刻胶制造企业数量分析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 NAND光刻胶行业重点地区发展分析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**地区3D NAND光刻胶市场发展分析</w:t>
      </w:r>
      <w:r>
        <w:rPr>
          <w:rFonts w:hint="eastAsia"/>
        </w:rPr>
        <w:br/>
      </w:r>
      <w:r>
        <w:rPr>
          <w:rFonts w:hint="eastAsia"/>
        </w:rPr>
        <w:t>　　第三节 **地区3D NAND光刻胶市场发展分析</w:t>
      </w:r>
      <w:r>
        <w:rPr>
          <w:rFonts w:hint="eastAsia"/>
        </w:rPr>
        <w:br/>
      </w:r>
      <w:r>
        <w:rPr>
          <w:rFonts w:hint="eastAsia"/>
        </w:rPr>
        <w:t>　　第四节 **地区3D NAND光刻胶市场发展分析</w:t>
      </w:r>
      <w:r>
        <w:rPr>
          <w:rFonts w:hint="eastAsia"/>
        </w:rPr>
        <w:br/>
      </w:r>
      <w:r>
        <w:rPr>
          <w:rFonts w:hint="eastAsia"/>
        </w:rPr>
        <w:t>　　第五节 **地区3D NAND光刻胶市场发展分析</w:t>
      </w:r>
      <w:r>
        <w:rPr>
          <w:rFonts w:hint="eastAsia"/>
        </w:rPr>
        <w:br/>
      </w:r>
      <w:r>
        <w:rPr>
          <w:rFonts w:hint="eastAsia"/>
        </w:rPr>
        <w:t>　　第六节 **地区3D NAND光刻胶市场发展分析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 NAND光刻胶进出口分析</w:t>
      </w:r>
      <w:r>
        <w:rPr>
          <w:rFonts w:hint="eastAsia"/>
        </w:rPr>
        <w:br/>
      </w:r>
      <w:r>
        <w:rPr>
          <w:rFonts w:hint="eastAsia"/>
        </w:rPr>
        <w:t>　　第一节 3D NAND光刻胶进口情况分析</w:t>
      </w:r>
      <w:r>
        <w:rPr>
          <w:rFonts w:hint="eastAsia"/>
        </w:rPr>
        <w:br/>
      </w:r>
      <w:r>
        <w:rPr>
          <w:rFonts w:hint="eastAsia"/>
        </w:rPr>
        <w:t>　　第二节 3D NAND光刻胶出口情况分析</w:t>
      </w:r>
      <w:r>
        <w:rPr>
          <w:rFonts w:hint="eastAsia"/>
        </w:rPr>
        <w:br/>
      </w:r>
      <w:r>
        <w:rPr>
          <w:rFonts w:hint="eastAsia"/>
        </w:rPr>
        <w:t>　　第三节 影响3D NAND光刻胶进出口因素分析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主要3D NAND光刻胶生产企业及竞争格局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 NAND光刻胶行业投资战略研究</w:t>
      </w:r>
      <w:r>
        <w:rPr>
          <w:rFonts w:hint="eastAsia"/>
        </w:rPr>
        <w:br/>
      </w:r>
      <w:r>
        <w:rPr>
          <w:rFonts w:hint="eastAsia"/>
        </w:rPr>
        <w:t>　　第一节 3D NAND光刻胶行业发展战略研究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 NAND光刻胶品牌的战略思考</w:t>
      </w:r>
      <w:r>
        <w:rPr>
          <w:rFonts w:hint="eastAsia"/>
        </w:rPr>
        <w:br/>
      </w:r>
      <w:r>
        <w:rPr>
          <w:rFonts w:hint="eastAsia"/>
        </w:rPr>
        <w:t>　　　　一、3D NAND光刻胶品牌的重要性</w:t>
      </w:r>
      <w:r>
        <w:rPr>
          <w:rFonts w:hint="eastAsia"/>
        </w:rPr>
        <w:br/>
      </w:r>
      <w:r>
        <w:rPr>
          <w:rFonts w:hint="eastAsia"/>
        </w:rPr>
        <w:t>　　　　二、3D NAND光刻胶实施品牌战略的意义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三、3D NAND光刻胶企业品牌的现状分析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 NAND光刻胶企业的品牌战略</w:t>
      </w:r>
      <w:r>
        <w:rPr>
          <w:rFonts w:hint="eastAsia"/>
        </w:rPr>
        <w:br/>
      </w:r>
      <w:r>
        <w:rPr>
          <w:rFonts w:hint="eastAsia"/>
        </w:rPr>
        <w:t>　　　　五、3D NAND光刻胶品牌战略管理的策略</w:t>
      </w:r>
      <w:r>
        <w:rPr>
          <w:rFonts w:hint="eastAsia"/>
        </w:rPr>
        <w:br/>
      </w:r>
      <w:r>
        <w:rPr>
          <w:rFonts w:hint="eastAsia"/>
        </w:rPr>
        <w:t>　　第三节 3D NAND光刻胶经营策略分析</w:t>
      </w:r>
      <w:r>
        <w:rPr>
          <w:rFonts w:hint="eastAsia"/>
        </w:rPr>
        <w:br/>
      </w:r>
      <w:r>
        <w:rPr>
          <w:rFonts w:hint="eastAsia"/>
        </w:rPr>
        <w:t>　　　　一、3D NAND光刻胶市场细分策略</w:t>
      </w:r>
      <w:r>
        <w:rPr>
          <w:rFonts w:hint="eastAsia"/>
        </w:rPr>
        <w:br/>
      </w:r>
      <w:r>
        <w:rPr>
          <w:rFonts w:hint="eastAsia"/>
        </w:rPr>
        <w:t>　　　　二、3D NAND光刻胶市场创新策略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 NAND光刻胶新产品差异化战略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2026-2032年中国3D NAND光刻胶发展趋势预测及投资风险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2026年3D NAND光刻胶市场前景分析</w:t>
      </w:r>
      <w:r>
        <w:rPr>
          <w:rFonts w:hint="eastAsia"/>
        </w:rPr>
        <w:br/>
      </w:r>
      <w:r>
        <w:rPr>
          <w:rFonts w:hint="eastAsia"/>
        </w:rPr>
        <w:t>　　第二节 2026年3D NAND光刻胶行业发展趋势预测</w:t>
      </w:r>
      <w:r>
        <w:rPr>
          <w:rFonts w:hint="eastAsia"/>
        </w:rPr>
        <w:br/>
      </w:r>
      <w:r>
        <w:rPr>
          <w:rFonts w:hint="eastAsia"/>
        </w:rPr>
        <w:t>　　第三节 3D NAND光刻胶行业投资风险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 NAND光刻胶投资建议</w:t>
      </w:r>
      <w:r>
        <w:rPr>
          <w:rFonts w:hint="eastAsia"/>
        </w:rPr>
        <w:br/>
      </w:r>
      <w:r>
        <w:rPr>
          <w:rFonts w:hint="eastAsia"/>
        </w:rPr>
        <w:t>　　第一节 3D NAND光刻胶行业投资环境分析</w:t>
      </w:r>
      <w:r>
        <w:rPr>
          <w:rFonts w:hint="eastAsia"/>
        </w:rPr>
        <w:br/>
      </w:r>
      <w:r>
        <w:rPr>
          <w:rFonts w:hint="eastAsia"/>
        </w:rPr>
        <w:t>　　第二节 3D NAND光刻胶行业投资进入壁垒分析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2020-2025年中国3D NAND光刻胶市场规模及增长情况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2020-2025年中国3D NAND光刻胶行业产量及增长趋势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2026-2032年中国3D NAND光刻胶行业产量预测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 NAND光刻胶行业市场需求及增长情况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2026-2032年中国3D NAND光刻胶行业市场需求预测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 NAND光刻胶行业利润及增长情况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 NAND光刻胶市场规模及增长情况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 NAND光刻胶行业市场需求情况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 NAND光刻胶市场规模及增长情况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 NAND光刻胶行业市场需求情况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2020-2025年中国3D NAND光刻胶行业进口量及增速统计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2020-2025年中国3D NAND光刻胶行业出口量及增速统计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 NAND光刻胶重点企业经营情况分析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2026年3D NAND光刻胶市场前景分析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 NAND光刻胶市场需求预测</w:t>
      </w:r>
      <w:r>
        <w:rPr>
          <w:rFonts w:hint="eastAsia"/>
        </w:rPr>
        <w:br/>
      </w:r>
      <w:r>
        <w:rPr>
          <w:rFonts w:hint="eastAsia"/>
        </w:rPr>
        <w:t>　　图表 2026年3D NAND光刻胶发展趋势预测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a31e1861a419a" w:history="1">
        <w:r>
          <w:rPr>
            <w:rStyle w:val="Hyperlink"/>
          </w:rPr>
          <w:t>2026-2032年全球与中国3D NAND光刻胶行业研究分析及前景趋势报告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a31e1861a419a" w:history="1">
        <w:r>
          <w:rPr>
            <w:rStyle w:val="Hyperlink"/>
          </w:rPr>
          <w:t>https://www.20087.com/6/86/3D-NANDGuangKeJiaoFaZhanXianZhuangQianJing.html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热点：光固化3d打印、lor3a光刻胶、3d nand 制造工艺流程、光刻胶视频、3d nand是什么颗粒、光刻胶swing curve、芯片光刻胶、光刻胶oc、3d nand tlc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cce5c70834e75" w:history="1">
      <w:r>
        <w:rPr>
          <w:rStyle w:val="Hyperlink"/>
        </w:rPr>
        <w:t>2026-2032年全球与中国3D NAND光刻胶行业研究分析及前景趋势报告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3D-NANDGuangKeJiaoFaZhanXianZhuangQianJing.html" TargetMode="External" Id="Rbe4a31e1861a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3D-NANDGuangKeJiaoFaZhanXianZhuangQianJing.html" TargetMode="External" Id="Rf00cce5c7083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2026-01-11T01:26:18Z</dcterms:created>
  <dcterms:modified xsi:type="dcterms:W3CDTF">2026-01-11T02:26:18Z</dcterms:modified>
  <dc:subject>2026-2032年全球与中国3D NAND光刻胶行业研究分析及前景趋势报告</dc:subject>
  <dc:title>2026-2032年全球与中国3D NAND光刻胶行业研究分析及前景趋势报告</dc:title>
  <cp:keywords>2026-2032年全球与中国3D NAND光刻胶行业研究分析及前景趋势报告</cp:keywords>
  <dc:description>2026-2032年全球与中国3D NAND光刻胶行业研究分析及前景趋势报告</dc:description>
</cp:coreProperties>
</file>