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8294151374887" w:history="1">
              <w:r>
                <w:rPr>
                  <w:rStyle w:val="Hyperlink"/>
                </w:rPr>
                <w:t>2026-2032年全球与中国AI算力芯片市场现状及前景分析报告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8294151374887" w:history="1">
              <w:r>
                <w:rPr>
                  <w:rStyle w:val="Hyperlink"/>
                </w:rPr>
                <w:t>2026-2032年全球与中国AI算力芯片市场现状及前景分析报告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8294151374887" w:history="1">
                <w:r>
                  <w:rPr>
                    <w:rStyle w:val="Hyperlink"/>
                  </w:rPr>
                  <w:t>https://www.20087.com/6/26/AISuanLiXinPianShiChangXianZhuangHeQianJing.html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算力芯片是人工智能模型训练与推理的核心硬件载体，已广泛部署于数据中心、自动驾驶平台、边缘服务器及终端设备中。目前，AI算力芯片主流架构包括GPU、TPU、NPU及定制化ASIC，普遍采用先进制程（5nm及以下）、高带宽存储（HBM）与Chiplet异构集成技术，支持FP16/INT8混合精度计算及大规模并行处理。在大模型时代，芯片需具备数千TOPS算力、低通信延迟与高能效比，并兼容主流框架（如PyTorch、TensorFlow）。然而，在内存墙、功耗密度及软件生态碎片化方面，仍存在显著瓶颈，尤其在通用性与专用性之间需精细权衡。</w:t>
      </w:r>
      <w:r>
        <w:rPr>
          <w:rFonts w:hint="eastAsia"/>
        </w:rPr>
        <w:br/>
      </w:r>
      <w:r>
        <w:rPr>
          <w:rFonts w:hint="eastAsia"/>
        </w:rPr>
        <w:t>　　未来，AI算力芯片将向存算一体、光子计算与可信AI深度融合。近存计算与存内计算架构将大幅降低数据搬运能耗；硅光互连与光子张量核心有望突破电互联带宽限制。在安全层面，硬件级机密计算与模型加密将成为标配，防止知识产权泄露。软件栈将趋向统一——MLIR、ONNX等中间表示将提升跨平台部署效率。此外，芯片将支持稀疏化、量化感知训练等算法协同优化。随着通用人工智能与边缘智能爆发，具备超高能效、强安全基底与软硬协同能力的新一代AI算力芯片，将成为数字文明时代的算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8294151374887" w:history="1">
        <w:r>
          <w:rPr>
            <w:rStyle w:val="Hyperlink"/>
          </w:rPr>
          <w:t>2026-2032年全球与中国AI算力芯片市场现状及前景分析报告</w:t>
        </w:r>
      </w:hyperlink>
      <w:r>
        <w:rPr>
          <w:rFonts w:hint="eastAsia"/>
        </w:rPr>
        <w:t>》基于权威数据和调研资料，采用定量与定性相结合的方法，系统分析了AI算力芯片行业的现状和未来趋势。通过对行业的长期跟踪研究，报告提供了清晰的市场分析和趋势预测，帮助投资者更好地理解行业投资价值。同时，结合AI算力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按产品类型细分，全球AI算力芯片市场规模2021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ASIC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按应用细分，全球AI算力芯片市场规模2021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自动驾驶</w:t>
      </w:r>
      <w:r>
        <w:rPr>
          <w:rFonts w:hint="eastAsia"/>
        </w:rPr>
        <w:br/>
      </w:r>
      <w:r>
        <w:rPr>
          <w:rFonts w:hint="eastAsia"/>
        </w:rPr>
        <w:t>　　　　1.4.4 智能制造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AI算力芯片行业发展总体概况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AI算力芯片行业发展主要特点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AI算力芯片行业发展影响因素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AI算力芯片有利因素</w:t>
      </w:r>
      <w:r>
        <w:rPr>
          <w:rFonts w:hint="eastAsia"/>
        </w:rPr>
        <w:br/>
      </w:r>
      <w:r>
        <w:rPr>
          <w:rFonts w:hint="eastAsia"/>
        </w:rPr>
        <w:t>　　　　1.5.3 .2 AI算力芯片不利因素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全球市场，近三年AI算力芯片主要企业占有率及排名（按销量）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AI算力芯片主要企业在国际市场占有率（按销量，2023-2026）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2025年AI算力芯片主要企业在国际市场排名（按销量）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全球市场主要企业AI算力芯片销量（2023-2026）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全球市场，近三年AI算力芯片主要企业占有率及排名（按收入）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AI算力芯片主要企业在国际市场占有率（按收入，2023-2026）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2025年AI算力芯片主要企业在国际市场排名（按收入）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全球市场主要企业AI算力芯片销售收入（2023-2026）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全球市场主要企业AI算力芯片销售价格（2023-2026）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中国市场，近三年AI算力芯片主要企业占有率及排名（按销量）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AI算力芯片主要企业在中国市场占有率（按销量，2023-2026）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2025年AI算力芯片主要企业在中国市场排名（按销量）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中国市场主要企业AI算力芯片销量（2023-2026）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中国市场，近三年AI算力芯片主要企业占有率及排名（按收入）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AI算力芯片主要企业在中国市场占有率（按收入，2023-2026）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2025年AI算力芯片主要企业在中国市场排名（按收入）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中国市场主要企业AI算力芯片销售收入（2023-2026）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全球主要厂商AI算力芯片总部及产地分布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全球主要厂商成立时间及AI算力芯片商业化日期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全球主要厂商AI算力芯片产品类型及应用</w:t>
      </w:r>
      <w:r>
        <w:rPr>
          <w:rFonts w:hint="eastAsia"/>
        </w:rPr>
        <w:br/>
      </w:r>
      <w:r>
        <w:rPr>
          <w:rFonts w:hint="eastAsia"/>
        </w:rPr>
        <w:t>　　2.9 AI算力芯片行业集中度、竞争程度分析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AI算力芯片行业集中度分析：2025年全球Top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全球AI算力芯片第一梯队、第二梯队和第三梯队生产商（品牌）及市场份额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全球AI算力芯片总体规模分析</w:t>
      </w:r>
      <w:r>
        <w:rPr>
          <w:rFonts w:hint="eastAsia"/>
        </w:rPr>
        <w:br/>
      </w:r>
      <w:r>
        <w:rPr>
          <w:rFonts w:hint="eastAsia"/>
        </w:rPr>
        <w:t>　　3.1 全球AI算力芯片供需现状及预测（2021-2032）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全球AI算力芯片产能、产量、产能利用率及发展趋势（2021-2032）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全球AI算力芯片产量、需求量及发展趋势（2021-2032）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全球主要地区AI算力芯片产量及发展趋势（2021-2032）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全球主要地区AI算力芯片产量（2021-2026）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全球主要地区AI算力芯片产量（2027-2032）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全球主要地区AI算力芯片产量市场份额（2021-2032）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中国AI算力芯片供需现状及预测（2021-2032）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中国AI算力芯片产能、产量、产能利用率及发展趋势（2021-2032）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中国AI算力芯片产量、市场需求量及发展趋势（2021-2032）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中国市场AI算力芯片进出口（2021-2032）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全球AI算力芯片销量及销售额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全球市场AI算力芯片销售额（2021-2032）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全球市场AI算力芯片销量（2021-2032）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全球市场AI算力芯片价格趋势（2021-2032）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全球AI算力芯片主要地区分析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全球主要地区AI算力芯片市场规模分析：2021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全球主要地区AI算力芯片销售收入及市场份额（2021-2026）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全球主要地区AI算力芯片销售收入预测（2027-2032）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全球主要地区AI算力芯片销量分析：2021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全球主要地区AI算力芯片销量及市场份额预测（2027-2032）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不同产品类型AI算力芯片分析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全球不同产品类型AI算力芯片销量（2021-2032）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全球不同产品类型AI算力芯片销量预测（2027-2032）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全球不同产品类型AI算力芯片收入（2021-2032）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全球不同产品类型AI算力芯片收入预测（2027-2032）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全球不同产品类型AI算力芯片价格走势（2021-2032）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中国不同产品类型AI算力芯片销量（2021-2032）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中国不同产品类型AI算力芯片销量预测（2027-2032）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中国不同产品类型AI算力芯片收入（2021-2032）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中国不同产品类型AI算力芯片收入预测（2027-2032）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不同应用AI算力芯片分析</w:t>
      </w:r>
      <w:r>
        <w:rPr>
          <w:rFonts w:hint="eastAsia"/>
        </w:rPr>
        <w:br/>
      </w:r>
      <w:r>
        <w:rPr>
          <w:rFonts w:hint="eastAsia"/>
        </w:rPr>
        <w:t>　　7.1 全球不同应用AI算力芯片销量（2021-2032）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全球不同应用AI算力芯片销量预测（2027-2032）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全球不同应用AI算力芯片收入（2021-2032）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全球不同应用AI算力芯片收入预测（2027-2032）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全球不同应用AI算力芯片价格走势（2021-2032）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中国不同应用AI算力芯片销量（2021-2032）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中国不同应用AI算力芯片销量预测（2027-2032）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中国不同应用AI算力芯片收入（2021-2032）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中国不同应用AI算力芯片收入预测（2027-2032）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AI算力芯片行业发展趋势</w:t>
      </w:r>
      <w:r>
        <w:rPr>
          <w:rFonts w:hint="eastAsia"/>
        </w:rPr>
        <w:br/>
      </w:r>
      <w:r>
        <w:rPr>
          <w:rFonts w:hint="eastAsia"/>
        </w:rPr>
        <w:t>　　8.2 AI算力芯片行业主要驱动因素</w:t>
      </w:r>
      <w:r>
        <w:rPr>
          <w:rFonts w:hint="eastAsia"/>
        </w:rPr>
        <w:br/>
      </w:r>
      <w:r>
        <w:rPr>
          <w:rFonts w:hint="eastAsia"/>
        </w:rPr>
        <w:t>　　8.3 AI算力芯片中国企业SWOT分析</w:t>
      </w:r>
      <w:r>
        <w:rPr>
          <w:rFonts w:hint="eastAsia"/>
        </w:rPr>
        <w:br/>
      </w:r>
      <w:r>
        <w:rPr>
          <w:rFonts w:hint="eastAsia"/>
        </w:rPr>
        <w:t>　　8.4 中国AI算力芯片行业政策环境分析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AI算力芯片行业产业链简介</w:t>
      </w:r>
      <w:r>
        <w:rPr>
          <w:rFonts w:hint="eastAsia"/>
        </w:rPr>
        <w:br/>
      </w:r>
      <w:r>
        <w:rPr>
          <w:rFonts w:hint="eastAsia"/>
        </w:rPr>
        <w:t>　　　　9.1.1 AI算力芯片行业供应链分析</w:t>
      </w:r>
      <w:r>
        <w:rPr>
          <w:rFonts w:hint="eastAsia"/>
        </w:rPr>
        <w:br/>
      </w:r>
      <w:r>
        <w:rPr>
          <w:rFonts w:hint="eastAsia"/>
        </w:rPr>
        <w:t>　　　　9.1.2 AI算力芯片主要原料及供应情况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AI算力芯片行业采购模式</w:t>
      </w:r>
      <w:r>
        <w:rPr>
          <w:rFonts w:hint="eastAsia"/>
        </w:rPr>
        <w:br/>
      </w:r>
      <w:r>
        <w:rPr>
          <w:rFonts w:hint="eastAsia"/>
        </w:rPr>
        <w:t>　　9.3 AI算力芯片行业生产模式</w:t>
      </w:r>
      <w:r>
        <w:rPr>
          <w:rFonts w:hint="eastAsia"/>
        </w:rPr>
        <w:br/>
      </w:r>
      <w:r>
        <w:rPr>
          <w:rFonts w:hint="eastAsia"/>
        </w:rPr>
        <w:t>　　9.4 AI算力芯片行业销售模式及销售渠道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按产品类型细分，全球AI算力芯片市场规模2021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按应用细分，全球AI算力芯片市场规模（CAGR）2021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AI算力芯片行业发展主要特点</w:t>
      </w:r>
      <w:r>
        <w:rPr>
          <w:rFonts w:hint="eastAsia"/>
        </w:rPr>
        <w:br/>
      </w:r>
      <w:r>
        <w:rPr>
          <w:rFonts w:hint="eastAsia"/>
        </w:rPr>
        <w:t>　　表 4： AI算力芯片行业发展有利因素分析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AI算力芯片行业发展不利因素分析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进入AI算力芯片行业壁垒</w:t>
      </w:r>
      <w:r>
        <w:rPr>
          <w:rFonts w:hint="eastAsia"/>
        </w:rPr>
        <w:br/>
      </w:r>
      <w:r>
        <w:rPr>
          <w:rFonts w:hint="eastAsia"/>
        </w:rPr>
        <w:t>　　表 7： AI算力芯片主要企业在国际市场占有率（按销量，2023-2026）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2025年AI算力芯片主要企业在国际市场排名（按销量）&amp;（千片）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全球市场主要企业AI算力芯片销量（2023-2026）&amp;（千片）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AI算力芯片主要企业在国际市场占有率（按收入，2023-2026）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2025年AI算力芯片主要企业在国际市场排名（按收入）&amp;（万元）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全球市场主要企业AI算力芯片销售收入（2023-2026）&amp;（万元）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全球市场主要企业AI算力芯片销售价格（2023-2026）&amp;（元/片）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AI算力芯片主要企业在中国市场占有率（按销量，2023-2026）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2025年AI算力芯片主要企业在中国市场排名（按销量）&amp;（千片）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中国市场主要企业AI算力芯片销量（2023-2026）&amp;（千片）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AI算力芯片主要企业在中国市场占有率（按收入，2023-2026）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2025年AI算力芯片主要企业在中国市场排名（按收入）&amp;（万元）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中国市场主要企业AI算力芯片销售收入（2023-2026）&amp;（万元）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全球主要厂商AI算力芯片总部及产地分布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全球主要厂商成立时间及AI算力芯片商业化日期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全球主要厂商AI算力芯片产品类型及应用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2025年全球AI算力芯片主要厂商市场地位（第一梯队、第二梯队和第三梯队）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全球AI算力芯片市场投资、并购等现状分析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全球主要地区AI算力芯片产量增速（CAGR）：（2021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全球主要地区AI算力芯片产量（2021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全球主要地区AI算力芯片产量（2021-2026）&amp;（千片）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全球主要地区AI算力芯片产量（2027-2032）&amp;（千片）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全球主要地区AI算力芯片产量市场份额（2021-2026）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全球主要地区AI算力芯片产量市场份额（2027-2032）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中国市场AI算力芯片产量、销量、进出口（2021-2026）&amp;（千片）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中国市场AI算力芯片产量、销量、进出口预测（2027-2032）&amp;（千片）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全球主要地区AI算力芯片销售收入增速：（2021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全球主要地区AI算力芯片销售收入（2021-2026）&amp;（万元）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全球主要地区AI算力芯片销售收入市场份额（2021-2026）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全球主要地区AI算力芯片收入（2027-2032）&amp;（万元）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全球主要地区AI算力芯片收入市场份额（2027-2032）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全球主要地区AI算力芯片销量（千片）：2021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全球主要地区AI算力芯片销量（2027-2032）&amp;（千片）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全球主要地区AI算力芯片销量份额（2027-2032）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144： 全球不同产品类型AI算力芯片销量市场份额（2021-2026）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152： 中国不同产品类型AI算力芯片销量市场份额（2021-2026）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160： 全球不同应用AI算力芯片销量市场份额（2021-2026）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162： 全球市场不同应用AI算力芯片销量市场份额预测（2027-2032）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168： 中国不同应用AI算力芯片销量市场份额（2021-2026）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170： 中国市场不同应用AI算力芯片销量市场份额预测（2027-2032）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AI算力芯片行业发展趋势</w:t>
      </w:r>
      <w:r>
        <w:rPr>
          <w:rFonts w:hint="eastAsia"/>
        </w:rPr>
        <w:br/>
      </w:r>
      <w:r>
        <w:rPr>
          <w:rFonts w:hint="eastAsia"/>
        </w:rPr>
        <w:t>　　表 176： AI算力芯片行业主要驱动因素</w:t>
      </w:r>
      <w:r>
        <w:rPr>
          <w:rFonts w:hint="eastAsia"/>
        </w:rPr>
        <w:br/>
      </w:r>
      <w:r>
        <w:rPr>
          <w:rFonts w:hint="eastAsia"/>
        </w:rPr>
        <w:t>　　表 177： AI算力芯片行业供应链分析</w:t>
      </w:r>
      <w:r>
        <w:rPr>
          <w:rFonts w:hint="eastAsia"/>
        </w:rPr>
        <w:br/>
      </w:r>
      <w:r>
        <w:rPr>
          <w:rFonts w:hint="eastAsia"/>
        </w:rPr>
        <w:t>　　表 178： AI算力芯片上游原料供应商</w:t>
      </w:r>
      <w:r>
        <w:rPr>
          <w:rFonts w:hint="eastAsia"/>
        </w:rPr>
        <w:br/>
      </w:r>
      <w:r>
        <w:rPr>
          <w:rFonts w:hint="eastAsia"/>
        </w:rPr>
        <w:t>　　表 179： AI算力芯片主要地区不同应用客户分析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AI算力芯片典型经销商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AI算力芯片产品图片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全球不同产品类型AI算力芯片销售额2021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全球不同产品类型AI算力芯片市场份额2025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ASIC产品图片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全球不同应用AI算力芯片市场份额2025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自动驾驶</w:t>
      </w:r>
      <w:r>
        <w:rPr>
          <w:rFonts w:hint="eastAsia"/>
        </w:rPr>
        <w:br/>
      </w:r>
      <w:r>
        <w:rPr>
          <w:rFonts w:hint="eastAsia"/>
        </w:rPr>
        <w:t>　　图 12： 智能制造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2025年全球前五大生产商AI算力芯片市场份额</w:t>
      </w:r>
      <w:r>
        <w:rPr>
          <w:rFonts w:hint="eastAsia"/>
        </w:rPr>
        <w:br/>
      </w:r>
      <w:r>
        <w:rPr>
          <w:rFonts w:hint="eastAsia"/>
        </w:rPr>
        <w:t>　　图 16： 2025年全球AI算力芯片第一梯队、第二梯队和第三梯队厂商及市场份额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全球AI算力芯片产能、产量、产能利用率及发展趋势（2021-2032）&amp;（千片）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全球AI算力芯片产量、需求量及发展趋势（2021-2032）&amp;（千片）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全球主要地区AI算力芯片产量市场份额（2021-2032）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中国AI算力芯片产能、产量、产能利用率及发展趋势（2021-2032）&amp;（千片）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中国AI算力芯片产量、市场需求量及发展趋势（2021-2032）&amp;（千片）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全球AI算力芯片市场销售额及增长率：（2021-2032）&amp;（万元）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全球市场AI算力芯片市场规模：2021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全球市场AI算力芯片价格趋势（2021-2032）&amp;（元/片）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全球主要地区AI算力芯片销售收入（2021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全球主要地区AI算力芯片销售收入市场份额（2021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全球不同产品类型AI算力芯片价格走势（2021-2032）&amp;（元/片）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全球不同应用AI算力芯片价格走势（2021-2032）&amp;（元/片）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AI算力芯片中国企业SWOT分析</w:t>
      </w:r>
      <w:r>
        <w:rPr>
          <w:rFonts w:hint="eastAsia"/>
        </w:rPr>
        <w:br/>
      </w:r>
      <w:r>
        <w:rPr>
          <w:rFonts w:hint="eastAsia"/>
        </w:rPr>
        <w:t>　　图 47： AI算力芯片产业链</w:t>
      </w:r>
      <w:r>
        <w:rPr>
          <w:rFonts w:hint="eastAsia"/>
        </w:rPr>
        <w:br/>
      </w:r>
      <w:r>
        <w:rPr>
          <w:rFonts w:hint="eastAsia"/>
        </w:rPr>
        <w:t>　　图 48： AI算力芯片行业采购模式分析</w:t>
      </w:r>
      <w:r>
        <w:rPr>
          <w:rFonts w:hint="eastAsia"/>
        </w:rPr>
        <w:br/>
      </w:r>
      <w:r>
        <w:rPr>
          <w:rFonts w:hint="eastAsia"/>
        </w:rPr>
        <w:t>　　图 49： AI算力芯片行业生产模式</w:t>
      </w:r>
      <w:r>
        <w:rPr>
          <w:rFonts w:hint="eastAsia"/>
        </w:rPr>
        <w:br/>
      </w:r>
      <w:r>
        <w:rPr>
          <w:rFonts w:hint="eastAsia"/>
        </w:rPr>
        <w:t>　　图 50： AI算力芯片行业销售模式分析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8294151374887" w:history="1">
        <w:r>
          <w:rPr>
            <w:rStyle w:val="Hyperlink"/>
          </w:rPr>
          <w:t>2026-2032年全球与中国AI算力芯片市场现状及前景分析报告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8294151374887" w:history="1">
        <w:r>
          <w:rPr>
            <w:rStyle w:val="Hyperlink"/>
          </w:rPr>
          <w:t>https://www.20087.com/6/26/AISuanLiXinPianShiChangXianZhuangHeQianJing.html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热点：ai芯片公司排名前十、AI算力芯片龙头股票、大模型算力龙头、AI算力芯片排行榜、ai芯片上市公司龙头股、AI算力芯片概念龙头股票、算力芯片的特点、AI算力芯片概念股一览、ai人工智能芯片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f62287e924f5a" w:history="1">
      <w:r>
        <w:rPr>
          <w:rStyle w:val="Hyperlink"/>
        </w:rPr>
        <w:t>2026-2032年全球与中国AI算力芯片市场现状及前景分析报告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AISuanLiXinPianShiChangXianZhuangHeQianJing.html" TargetMode="External" Id="R83a829415137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AISuanLiXinPianShiChangXianZhuangHeQianJing.html" TargetMode="External" Id="Rfaef62287e9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2026-01-25T06:23:08Z</dcterms:created>
  <dcterms:modified xsi:type="dcterms:W3CDTF">2026-01-25T07:23:08Z</dcterms:modified>
  <dc:subject>2026-2032年全球与中国AI算力芯片市场现状及前景分析报告</dc:subject>
  <dc:title>2026-2032年全球与中国AI算力芯片市场现状及前景分析报告</dc:title>
  <cp:keywords>2026-2032年全球与中国AI算力芯片市场现状及前景分析报告</cp:keywords>
  <dc:description>2026-2032年全球与中国AI算力芯片市场现状及前景分析报告</dc:description>
</cp:coreProperties>
</file>