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b95a552124255" w:history="1">
              <w:r>
                <w:rPr>
                  <w:rStyle w:val="Hyperlink"/>
                </w:rPr>
                <w:t>中国LCOS显示屏行业调查分析及市场前景预测报告（2024-2030年）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b95a552124255" w:history="1">
              <w:r>
                <w:rPr>
                  <w:rStyle w:val="Hyperlink"/>
                </w:rPr>
                <w:t>中国LCOS显示屏行业调查分析及市场前景预测报告（2024-2030年）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b95a552124255" w:history="1">
                <w:r>
                  <w:rPr>
                    <w:rStyle w:val="Hyperlink"/>
                  </w:rPr>
                  <w:t>https://www.20087.com/6/16/LCOSXianShiPingChanYeXianZhuangY.html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Silicon）显示屏技术凭借其高分辨率、高对比度和低功耗特性，在投影仪、VR/AR设备和军事应用中展现出巨大潜力。尽管市场占有率低于LCD和OLED，但LCOS技术在专业领域的应用优势不可忽视。</w:t>
      </w:r>
      <w:r>
        <w:rPr>
          <w:rFonts w:hint="eastAsia"/>
        </w:rPr>
        <w:br/>
      </w:r>
      <w:r>
        <w:rPr>
          <w:rFonts w:hint="eastAsia"/>
        </w:rPr>
        <w:t>　　未来，LCOS显示屏将在虚拟现实、增强现实和可穿戴设备市场迎来新的发展机遇。随着5G和边缘计算技术的普及，高带宽和低延迟的网络环境将推动VR/AR内容的繁荣，对显示技术提出更高要求。LCOS技术的微小化和集成化进展，将使其在便携式和高性能显示领域占据一席之地。同时，持续的研发投入和成本控制，将是LCOS技术扩大市场份额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b95a552124255" w:history="1">
        <w:r>
          <w:rPr>
            <w:rStyle w:val="Hyperlink"/>
          </w:rPr>
          <w:t>中国LCOS显示屏行业调查分析及市场前景预测报告（2024-2030年）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LCOS显示屏产业链。LCOS显示屏报告详细分析了市场竞争格局，聚焦了重点企业及品牌影响力，并对价格机制和LCOS显示屏细分市场特征进行了探讨。此外，报告还对市场前景进行了展望，预测了行业发展趋势，并就潜在的风险与机遇提供了专业的见解。LCOS显示屏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中国LCOS显示屏行业发展概述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中国LCOS显示屏行业发展历程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中国LCOS显示屏行业特点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中国LCOS显示屏发展所处的阶段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2019-2024年世界LCOS显示屏行业发展市场状况分析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世界LCOS显示屏行业概况</w:t>
      </w:r>
      <w:r>
        <w:rPr>
          <w:rFonts w:hint="eastAsia"/>
        </w:rPr>
        <w:br/>
      </w:r>
      <w:r>
        <w:rPr>
          <w:rFonts w:hint="eastAsia"/>
        </w:rPr>
        <w:t>　　第二节 世界LCOS显示屏的重点国家发展趋势分析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世界LCOS显示屏行业发展市场分析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世界LCOS显示屏行业发展趋势分析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2019-2024年中国LCOS显示屏行业市场发展分析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中国LCOS显示屏整体市场发展分析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一、中国LCOS显示屏市场发展分析</w:t>
      </w:r>
      <w:r>
        <w:rPr>
          <w:rFonts w:hint="eastAsia"/>
        </w:rPr>
        <w:br/>
      </w:r>
      <w:r>
        <w:rPr>
          <w:rFonts w:hint="eastAsia"/>
        </w:rPr>
        <w:t>　　　　二、中国LCOS显示屏市场规模分析</w:t>
      </w:r>
      <w:r>
        <w:rPr>
          <w:rFonts w:hint="eastAsia"/>
        </w:rPr>
        <w:br/>
      </w:r>
      <w:r>
        <w:rPr>
          <w:rFonts w:hint="eastAsia"/>
        </w:rPr>
        <w:t>　　　　三、中国LCOS显示屏价格走势分析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五、中国LCOS显示屏行业进出口状况</w:t>
      </w:r>
      <w:r>
        <w:rPr>
          <w:rFonts w:hint="eastAsia"/>
        </w:rPr>
        <w:br/>
      </w:r>
      <w:r>
        <w:rPr>
          <w:rFonts w:hint="eastAsia"/>
        </w:rPr>
        <w:t>　　第二节 2019-2024年LCOS显示屏行业发展现状分析</w:t>
      </w:r>
      <w:r>
        <w:rPr>
          <w:rFonts w:hint="eastAsia"/>
        </w:rPr>
        <w:br/>
      </w:r>
      <w:r>
        <w:rPr>
          <w:rFonts w:hint="eastAsia"/>
        </w:rPr>
        <w:t>　　　　一、LCOS显示屏生产总体情况</w:t>
      </w:r>
      <w:r>
        <w:rPr>
          <w:rFonts w:hint="eastAsia"/>
        </w:rPr>
        <w:br/>
      </w:r>
      <w:r>
        <w:rPr>
          <w:rFonts w:hint="eastAsia"/>
        </w:rPr>
        <w:t>　　　　二、LCOS显示屏销售情况</w:t>
      </w:r>
      <w:r>
        <w:rPr>
          <w:rFonts w:hint="eastAsia"/>
        </w:rPr>
        <w:br/>
      </w:r>
      <w:r>
        <w:rPr>
          <w:rFonts w:hint="eastAsia"/>
        </w:rPr>
        <w:t>　　　　三、LCOS显示屏行业供给平衡分析</w:t>
      </w:r>
      <w:r>
        <w:rPr>
          <w:rFonts w:hint="eastAsia"/>
        </w:rPr>
        <w:br/>
      </w:r>
      <w:r>
        <w:rPr>
          <w:rFonts w:hint="eastAsia"/>
        </w:rPr>
        <w:t>　　　　四、LCOS显示屏行业供需分析</w:t>
      </w:r>
      <w:r>
        <w:rPr>
          <w:rFonts w:hint="eastAsia"/>
        </w:rPr>
        <w:br/>
      </w:r>
      <w:r>
        <w:rPr>
          <w:rFonts w:hint="eastAsia"/>
        </w:rPr>
        <w:t>　　第三节 2019-2024年LCOS显示屏产业竞争态势分析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2019-2024年中国LCOS显示屏产业市场竞争格局分析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2019-2024年中国LCOS显示屏产业竞争现状分析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2019-2024年LCOS显示屏行业上、下游产业链分析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一、2019-2024年上游产业发展现状分析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一、2019-2024年下游产业发展现状分析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2019-2024年中国LCOS显示屏产业优势企业竞争性财务数据分析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深圳市长江力伟股份有限公司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无锡方圆环球显示技术股份有限公司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深圳市远创光电科技有限公司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泰盛实业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北京清华紫光电子公司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深圳市亿特联合显示技术有限公司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北京真彩科创电子技术有限公司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LCOS显示屏相关行业发展分析</w:t>
      </w:r>
      <w:r>
        <w:rPr>
          <w:rFonts w:hint="eastAsia"/>
        </w:rPr>
        <w:br/>
      </w:r>
      <w:r>
        <w:rPr>
          <w:rFonts w:hint="eastAsia"/>
        </w:rPr>
        <w:t>第九章 2024-2030年中国LCOS显示屏行业发展趋势预测分析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2024-2030年中国LCOS显示屏产品发展趋势预测分析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一、LCOS显示屏行业市场规模预测</w:t>
      </w:r>
      <w:r>
        <w:rPr>
          <w:rFonts w:hint="eastAsia"/>
        </w:rPr>
        <w:br/>
      </w:r>
      <w:r>
        <w:rPr>
          <w:rFonts w:hint="eastAsia"/>
        </w:rPr>
        <w:t>　　　　二、LCOS显示屏行业发展方向分析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2024-2030年中国LCOS显示屏行业市场发展前景预测分析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一、LCOS显示屏供给预测分析</w:t>
      </w:r>
      <w:r>
        <w:rPr>
          <w:rFonts w:hint="eastAsia"/>
        </w:rPr>
        <w:br/>
      </w:r>
      <w:r>
        <w:rPr>
          <w:rFonts w:hint="eastAsia"/>
        </w:rPr>
        <w:t>　　　　二、LCOS显示屏需求预测分析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2024-2030年中国LCOS显示屏业市场预测分析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2024-2030年中国LCOS显示屏行业市场盈利预测分析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2024-2030年中国LCOS显示屏行业投资前景趋势分析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2019-2024年投资机遇分析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一、LCOS显示屏行业有利因素分析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二、LCOS显示屏行业不利因素分析</w:t>
      </w:r>
      <w:r>
        <w:rPr>
          <w:rFonts w:hint="eastAsia"/>
        </w:rPr>
        <w:br/>
      </w:r>
      <w:r>
        <w:rPr>
          <w:rFonts w:hint="eastAsia"/>
        </w:rPr>
        <w:t>　　第五节 “十三五”规划对LCOS显示屏行业影响分析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2019-2024年中国LCOS显示屏产业运行环境分析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2019-2024年中国LCOS显示屏产业政策分析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2019-2024年LCOS显示屏地区销售分析</w:t>
      </w:r>
      <w:r>
        <w:rPr>
          <w:rFonts w:hint="eastAsia"/>
        </w:rPr>
        <w:br/>
      </w:r>
      <w:r>
        <w:rPr>
          <w:rFonts w:hint="eastAsia"/>
        </w:rPr>
        <w:t>　　第一节 中国LCOS显示屏区域销售市场结构变化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LCOS显示屏“华北地区”销售分析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LCOS显示屏“中南地区”销售分析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LCOS显示屏“华东地区”销售分析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LCOS显示屏“西北地区”销售分析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2024-2030年LCOS显示屏行业投资风险分析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中智-林-－关联行业风险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LCOS显示屏的断面图</w:t>
      </w:r>
      <w:r>
        <w:rPr>
          <w:rFonts w:hint="eastAsia"/>
        </w:rPr>
        <w:br/>
      </w:r>
      <w:r>
        <w:rPr>
          <w:rFonts w:hint="eastAsia"/>
        </w:rPr>
        <w:t>　　图表 2 LCOS显示系统的结构示意图</w:t>
      </w:r>
      <w:r>
        <w:rPr>
          <w:rFonts w:hint="eastAsia"/>
        </w:rPr>
        <w:br/>
      </w:r>
      <w:r>
        <w:rPr>
          <w:rFonts w:hint="eastAsia"/>
        </w:rPr>
        <w:t>　　图表 3 2024年中国LCOS显示屏占有情况</w:t>
      </w:r>
      <w:r>
        <w:rPr>
          <w:rFonts w:hint="eastAsia"/>
        </w:rPr>
        <w:br/>
      </w:r>
      <w:r>
        <w:rPr>
          <w:rFonts w:hint="eastAsia"/>
        </w:rPr>
        <w:t>　　图表 4 LCOS显示屏产业所处生命周期示意图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图表 7 2019-2024年全球LCOS显示屏行业市场规模分析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8 2019-2024年亚洲LCOS显示屏行业市场规模分析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2019-2024年欧洲LCOS显示屏行业市场规模分析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10 2019-2024年美洲LCOS显示屏行业市场规模分析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11 2024-2030年全球LCOS显示屏行业市场规模预测分析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12 单片彩色LCOS整个系统的框图</w:t>
      </w:r>
      <w:r>
        <w:rPr>
          <w:rFonts w:hint="eastAsia"/>
        </w:rPr>
        <w:br/>
      </w:r>
      <w:r>
        <w:rPr>
          <w:rFonts w:hint="eastAsia"/>
        </w:rPr>
        <w:t>　　图表 13 2019-2024年中国LCOS显示屏行业市场产能分析</w:t>
      </w:r>
      <w:r>
        <w:rPr>
          <w:rFonts w:hint="eastAsia"/>
        </w:rPr>
        <w:br/>
      </w:r>
      <w:r>
        <w:rPr>
          <w:rFonts w:hint="eastAsia"/>
        </w:rPr>
        <w:t>　　图表 14 2019-2024年中国LCOS显示屏行业市场规模分析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2019-2024年中国LCOS显示屏行业市场消费分析</w:t>
      </w:r>
      <w:r>
        <w:rPr>
          <w:rFonts w:hint="eastAsia"/>
        </w:rPr>
        <w:br/>
      </w:r>
      <w:r>
        <w:rPr>
          <w:rFonts w:hint="eastAsia"/>
        </w:rPr>
        <w:t>　　图表 16 2019-2024年中国LCOS显示屏行业市场进口分析</w:t>
      </w:r>
      <w:r>
        <w:rPr>
          <w:rFonts w:hint="eastAsia"/>
        </w:rPr>
        <w:br/>
      </w:r>
      <w:r>
        <w:rPr>
          <w:rFonts w:hint="eastAsia"/>
        </w:rPr>
        <w:t>　　图表 17 2019-2024年中国LCOS显示屏行业市场出口分析</w:t>
      </w:r>
      <w:r>
        <w:rPr>
          <w:rFonts w:hint="eastAsia"/>
        </w:rPr>
        <w:br/>
      </w:r>
      <w:r>
        <w:rPr>
          <w:rFonts w:hint="eastAsia"/>
        </w:rPr>
        <w:t>　　图表 18 2019-2024年中国LCOS显示屏行业市场产量分析</w:t>
      </w:r>
      <w:r>
        <w:rPr>
          <w:rFonts w:hint="eastAsia"/>
        </w:rPr>
        <w:br/>
      </w:r>
      <w:r>
        <w:rPr>
          <w:rFonts w:hint="eastAsia"/>
        </w:rPr>
        <w:t>　　图表 19 2019-2024年中国LCOS显示屏行业市场销量分析</w:t>
      </w:r>
      <w:r>
        <w:rPr>
          <w:rFonts w:hint="eastAsia"/>
        </w:rPr>
        <w:br/>
      </w:r>
      <w:r>
        <w:rPr>
          <w:rFonts w:hint="eastAsia"/>
        </w:rPr>
        <w:t>　　图表 20 2019-2024年中国LCOS显示屏行业市场供给分析</w:t>
      </w:r>
      <w:r>
        <w:rPr>
          <w:rFonts w:hint="eastAsia"/>
        </w:rPr>
        <w:br/>
      </w:r>
      <w:r>
        <w:rPr>
          <w:rFonts w:hint="eastAsia"/>
        </w:rPr>
        <w:t>　　图表 21 2019-2024年中国LCOS显示屏行业市场供需分析</w:t>
      </w:r>
      <w:r>
        <w:rPr>
          <w:rFonts w:hint="eastAsia"/>
        </w:rPr>
        <w:br/>
      </w:r>
      <w:r>
        <w:rPr>
          <w:rFonts w:hint="eastAsia"/>
        </w:rPr>
        <w:t>　　图表 22 我国LCOS显示屏行业产量集中度</w:t>
      </w:r>
      <w:r>
        <w:rPr>
          <w:rFonts w:hint="eastAsia"/>
        </w:rPr>
        <w:br/>
      </w:r>
      <w:r>
        <w:rPr>
          <w:rFonts w:hint="eastAsia"/>
        </w:rPr>
        <w:t>　　图表 23 我国LCOS显示屏行业企业集中度</w:t>
      </w:r>
      <w:r>
        <w:rPr>
          <w:rFonts w:hint="eastAsia"/>
        </w:rPr>
        <w:br/>
      </w:r>
      <w:r>
        <w:rPr>
          <w:rFonts w:hint="eastAsia"/>
        </w:rPr>
        <w:t>　　图表 24 我国LCOS显示屏行业市场集中度</w:t>
      </w:r>
      <w:r>
        <w:rPr>
          <w:rFonts w:hint="eastAsia"/>
        </w:rPr>
        <w:br/>
      </w:r>
      <w:r>
        <w:rPr>
          <w:rFonts w:hint="eastAsia"/>
        </w:rPr>
        <w:t>　　图表 25 2024年以来重点联系玻璃企业浮法玻璃价格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26 2024年以来中国平板玻璃出厂价格指数</w:t>
      </w:r>
      <w:r>
        <w:rPr>
          <w:rFonts w:hint="eastAsia"/>
        </w:rPr>
        <w:br/>
      </w:r>
      <w:r>
        <w:rPr>
          <w:rFonts w:hint="eastAsia"/>
        </w:rPr>
        <w:t>　　图表 27 2019-2024年中国手机产量分省市统计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28 2024年中国手机分省市产量数据统计</w:t>
      </w:r>
      <w:r>
        <w:rPr>
          <w:rFonts w:hint="eastAsia"/>
        </w:rPr>
        <w:br/>
      </w:r>
      <w:r>
        <w:rPr>
          <w:rFonts w:hint="eastAsia"/>
        </w:rPr>
        <w:t>　　图表 29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30 2024年中国手机市场品牌关注比例对比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b95a552124255" w:history="1">
        <w:r>
          <w:rPr>
            <w:rStyle w:val="Hyperlink"/>
          </w:rPr>
          <w:t>中国LCOS显示屏行业调查分析及市场前景预测报告（2024-2030年）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b95a552124255" w:history="1">
        <w:r>
          <w:rPr>
            <w:rStyle w:val="Hyperlink"/>
          </w:rPr>
          <w:t>https://www.20087.com/6/16/LCOSXianShiPingChanYeXianZhuangY.html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08f2c393541ac" w:history="1">
      <w:r>
        <w:rPr>
          <w:rStyle w:val="Hyperlink"/>
        </w:rPr>
        <w:t>中国LCOS显示屏行业调查分析及市场前景预测报告（2024-2030年）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COSXianShiPingChanYeXianZhuangY.html" TargetMode="External" Id="R537b95a55212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COSXianShiPingChanYeXianZhuangY.html" TargetMode="External" Id="R1d308f2c3935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2024-04-16T07:31:00Z</dcterms:created>
  <dcterms:modified xsi:type="dcterms:W3CDTF">2024-04-16T08:31:00Z</dcterms:modified>
  <dc:subject>中国LCOS显示屏行业调查分析及市场前景预测报告（2024-2030年）</dc:subject>
  <dc:title>中国LCOS显示屏行业调查分析及市场前景预测报告（2024-2030年）</dc:title>
  <cp:keywords>中国LCOS显示屏行业调查分析及市场前景预测报告（2024-2030年）</cp:keywords>
  <dc:description>中国LCOS显示屏行业调查分析及市场前景预测报告（2024-2030年）</dc:description>
</cp:coreProperties>
</file>