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cc85e5cf4c93" w:history="1">
              <w:r>
                <w:rPr>
                  <w:rStyle w:val="Hyperlink"/>
                </w:rPr>
                <w:t>2026-2032年中国辐射监测管理系统行业发展调研与前景趋势报告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cc85e5cf4c93" w:history="1">
              <w:r>
                <w:rPr>
                  <w:rStyle w:val="Hyperlink"/>
                </w:rPr>
                <w:t>2026-2032年中国辐射监测管理系统行业发展调研与前景趋势报告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cc85e5cf4c93" w:history="1">
                <w:r>
                  <w:rPr>
                    <w:rStyle w:val="Hyperlink"/>
                  </w:rPr>
                  <w:t>https://www.20087.com/6/96/FuSheJianCeGuanLiXiTongShiChangXianZhuangHeQianJing.html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监测管理系统是核能、医疗、科研及工业探伤等领域的重要安全基础设施，通过部署固定式与便携式探测器网络，实时采集环境剂量率、表面污染及个人累积剂量等数据，并实现集中监控、报警联动与合规记录。主流系统支持γ、β、中子等多种射线类型识别，采用GM管、闪烁体或半导体传感器，具备远程通信（如4G/LoRa）与数据加密功能。在核电站与医院放疗科，该系统已深度集成至安全联锁与应急响应流程。然而，复杂电磁环境下的信号干扰、探测器校准周期长及多源异构设备兼容性仍是运维难点。</w:t>
      </w:r>
      <w:r>
        <w:rPr>
          <w:rFonts w:hint="eastAsia"/>
        </w:rPr>
        <w:br/>
      </w:r>
      <w:r>
        <w:rPr>
          <w:rFonts w:hint="eastAsia"/>
        </w:rPr>
        <w:t>　　未来，辐射监测管理系统将向AI驱动预警、数字孪生集成与微型化边缘感知演进。机器学习模型可基于历史数据预测异常辐射事件，区分天然本底波动与真实泄漏；系统与BIM或厂区三维模型融合，实现辐射场动态可视化与路径优化。在硬件端，基于SiPM的紧凑型探测器将提升灵敏度并降低功耗，适配无人机或机器人巡检平台。政策层面，全球核安全标准趋严将推动老旧系统升级。长远看，辐射监测管理系统将从“被动记录工具”升级为“主动风险治理平台”，在核医学普及与小型模块化反应堆（SMR）推广背景下，成为保障公众健康与环境安全的智能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acc85e5cf4c93" w:history="1">
        <w:r>
          <w:rPr>
            <w:rStyle w:val="Hyperlink"/>
          </w:rPr>
          <w:t>2026-2032年中国辐射监测管理系统行业发展调研与前景趋势报告</w:t>
        </w:r>
      </w:hyperlink>
      <w:r>
        <w:rPr>
          <w:rFonts w:hint="eastAsia"/>
        </w:rPr>
        <w:t>》基于多年市场监测与行业研究，全面分析了辐射监测管理系统行业的现状、市场需求及市场规模，详细解读了辐射监测管理系统产业链结构、价格趋势及细分市场特点。报告科学预测了行业前景与发展方向，重点剖析了品牌竞争格局、市场集中度及主要企业的经营表现，并通过SWOT分析揭示了辐射监测管理系统行业机遇与风险。为投资者和决策者提供专业、客观的战略建议，是把握辐射监测管理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辐射监测管理系统行业概述</w:t>
      </w:r>
      <w:r>
        <w:rPr>
          <w:rFonts w:hint="eastAsia"/>
        </w:rPr>
        <w:br/>
      </w:r>
      <w:r>
        <w:rPr>
          <w:rFonts w:hint="eastAsia"/>
        </w:rPr>
        <w:t>　　第一节 辐射监测管理系统定义与分类</w:t>
      </w:r>
      <w:r>
        <w:rPr>
          <w:rFonts w:hint="eastAsia"/>
        </w:rPr>
        <w:br/>
      </w:r>
      <w:r>
        <w:rPr>
          <w:rFonts w:hint="eastAsia"/>
        </w:rPr>
        <w:t>　　第二节 辐射监测管理系统应用领域</w:t>
      </w:r>
      <w:r>
        <w:rPr>
          <w:rFonts w:hint="eastAsia"/>
        </w:rPr>
        <w:br/>
      </w:r>
      <w:r>
        <w:rPr>
          <w:rFonts w:hint="eastAsia"/>
        </w:rPr>
        <w:t>　　第三节 辐射监测管理系统行业经济指标分析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二、辐射监测管理系统行业成长速度分析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三、辐射监测管理系统附加值提升空间探讨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四、辐射监测管理系统行业进入壁垒分析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五、辐射监测管理系统行业风险性评估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六、辐射监测管理系统行业周期性分析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七、辐射监测管理系统行业竞争程度指标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八、辐射监测管理系统行业成熟度综合分析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辐射监测管理系统产业链及经营模式分析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三、辐射监测管理系统销售模式与渠道策略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全球辐射监测管理系统市场发展分析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2025-2026年全球辐射监测管理系统行业发展分析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一、全球辐射监测管理系统行业市场规模与趋势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二、全球辐射监测管理系统行业发展特点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三、全球辐射监测管理系统行业竞争格局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主要国家与地区辐射监测管理系统市场分析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2026-2032年全球辐射监测管理系统行业发展趋势与前景预测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一、辐射监测管理系统行业发展趋势</w:t>
      </w:r>
      <w:r>
        <w:rPr>
          <w:rFonts w:hint="eastAsia"/>
        </w:rPr>
        <w:br/>
      </w:r>
      <w:r>
        <w:rPr>
          <w:rFonts w:hint="eastAsia"/>
        </w:rPr>
        <w:t>　　　　二、辐射监测管理系统行业发展潜力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中国辐射监测管理系统行业市场分析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2025-2026年辐射监测管理系统产能与投资动态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一、国内辐射监测管理系统产能现状与利用效率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二、辐射监测管理系统产能扩张与投资动态分析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2026-2032年辐射监测管理系统行业产量统计与趋势预测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一、2020-2025年辐射监测管理系统行业产量与增长趋势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1、2020-2025年辐射监测管理系统产量及增长趋势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2、2020-2025年辐射监测管理系统细分产品产量及份额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二、辐射监测管理系统产量影响因素分析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三、2026-2032年辐射监测管理系统产量预测</w:t>
      </w:r>
      <w:r>
        <w:rPr>
          <w:rFonts w:hint="eastAsia"/>
        </w:rPr>
        <w:br/>
      </w:r>
      <w:r>
        <w:rPr>
          <w:rFonts w:hint="eastAsia"/>
        </w:rPr>
        <w:t>　　第三节 2026-2032年辐射监测管理系统市场需求与销售分析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一、2025-2026年辐射监测管理系统行业需求现状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二、辐射监测管理系统客户群体与需求特点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三、2020-2025年辐射监测管理系统行业销售规模分析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四、2026-2032年辐射监测管理系统市场增长潜力与规模预测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2025-2026年辐射监测管理系统行业技术发展现状及趋势分析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辐射监测管理系统行业技术发展现状分析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国内外辐射监测管理系统行业技术差距分析及差距形成的主要原因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辐射监测管理系统行业技术发展方向、趋势预测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提升辐射监测管理系统行业技术能力策略建议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中国辐射监测管理系统细分市场分析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一、2025-2026年辐射监测管理系统主要细分产品市场现状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辐射监测管理系统价格机制与竞争策略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一、2020-2025年辐射监测管理系统市场价格走势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辐射监测管理系统定价策略与方法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2026-2032年辐射监测管理系统价格竞争态势与趋势预测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中国辐射监测管理系统行业重点区域市场研究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2025-2026年重点区域辐射监测管理系统市场发展概况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2020-2025年中国辐射监测管理系统行业进出口情况分析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辐射监测管理系统行业进口规模与来源分析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一、2020-2025年辐射监测管理系统进口规模分析</w:t>
      </w:r>
      <w:r>
        <w:rPr>
          <w:rFonts w:hint="eastAsia"/>
        </w:rPr>
        <w:br/>
      </w:r>
      <w:r>
        <w:rPr>
          <w:rFonts w:hint="eastAsia"/>
        </w:rPr>
        <w:t>　　　　二、辐射监测管理系统主要进口来源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辐射监测管理系统行业出口规模与目的地分析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一、2020-2025年辐射监测管理系统出口规模分析</w:t>
      </w:r>
      <w:r>
        <w:rPr>
          <w:rFonts w:hint="eastAsia"/>
        </w:rPr>
        <w:br/>
      </w:r>
      <w:r>
        <w:rPr>
          <w:rFonts w:hint="eastAsia"/>
        </w:rPr>
        <w:t>　　　　二、辐射监测管理系统主要出口目的地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2020-2025年中国辐射监测管理系统总体规模与财务指标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中国辐射监测管理系统行业总体规模分析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二、辐射监测管理系统从业人员规模</w:t>
      </w:r>
      <w:r>
        <w:rPr>
          <w:rFonts w:hint="eastAsia"/>
        </w:rPr>
        <w:br/>
      </w:r>
      <w:r>
        <w:rPr>
          <w:rFonts w:hint="eastAsia"/>
        </w:rPr>
        <w:t>　　　　三、辐射监测管理系统行业资产状况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中国辐射监测管理系统行业财务指标总体分析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辐射监测管理系统行业重点企业经营状况分析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辐射监测管理系统重点企业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辐射监测管理系统领先企业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辐射监测管理系统标杆企业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辐射监测管理系统代表企业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辐射监测管理系统龙头企业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辐射监测管理系统重点企业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中国辐射监测管理系统行业竞争格局分析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辐射监测管理系统行业竞争格局总览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2025-2026年辐射监测管理系统行业竞争力分析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四、辐射监测管理系统替代品威胁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2020-2025年辐射监测管理系统行业企业并购活动分析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2025-2026年辐射监测管理系统行业会展与招投标活动分析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2026年中国辐射监测管理系统企业发展策略分析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辐射监测管理系统市场策略分析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二、辐射监测管理系统市场细分与目标客户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辐射监测管理系统销售策略分析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提高辐射监测管理系统企业竞争力建议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一、辐射监测管理系统技术创新与管理优化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辐射监测管理系统品牌战略思考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一、辐射监测管理系统品牌建设与维护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二、辐射监测管理系统品牌影响力与市场竞争力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中国辐射监测管理系统行业风险与对策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辐射监测管理系统行业SWOT分析</w:t>
      </w:r>
      <w:r>
        <w:rPr>
          <w:rFonts w:hint="eastAsia"/>
        </w:rPr>
        <w:br/>
      </w:r>
      <w:r>
        <w:rPr>
          <w:rFonts w:hint="eastAsia"/>
        </w:rPr>
        <w:t>　　　　一、辐射监测管理系统行业优势分析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二、辐射监测管理系统行业劣势分析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三、辐射监测管理系统市场机会探索</w:t>
      </w:r>
      <w:r>
        <w:rPr>
          <w:rFonts w:hint="eastAsia"/>
        </w:rPr>
        <w:br/>
      </w:r>
      <w:r>
        <w:rPr>
          <w:rFonts w:hint="eastAsia"/>
        </w:rPr>
        <w:t>　　　　四、辐射监测管理系统市场威胁评估</w:t>
      </w:r>
      <w:r>
        <w:rPr>
          <w:rFonts w:hint="eastAsia"/>
        </w:rPr>
        <w:br/>
      </w:r>
      <w:r>
        <w:rPr>
          <w:rFonts w:hint="eastAsia"/>
        </w:rPr>
        <w:t>　　第二节 辐射监测管理系统行业风险及对策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2026-2032年中国辐射监测管理系统行业前景与发展趋势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辐射监测管理系统行业发展环境分析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2026-2032年辐射监测管理系统行业发展趋势与方向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一、辐射监测管理系统行业发展方向预测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二、辐射监测管理系统发展趋势分析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2026-2032年辐射监测管理系统行业发展潜力与机遇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一、辐射监测管理系统市场发展潜力评估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二、辐射监测管理系统新兴市场与机遇探索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辐射监测管理系统行业研究结论与建议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(中智⋅林)辐射监测管理系统行业发展建议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辐射监测管理系统行业历程</w:t>
      </w:r>
      <w:r>
        <w:rPr>
          <w:rFonts w:hint="eastAsia"/>
        </w:rPr>
        <w:br/>
      </w:r>
      <w:r>
        <w:rPr>
          <w:rFonts w:hint="eastAsia"/>
        </w:rPr>
        <w:t>　　图表 辐射监测管理系统行业生命周期</w:t>
      </w:r>
      <w:r>
        <w:rPr>
          <w:rFonts w:hint="eastAsia"/>
        </w:rPr>
        <w:br/>
      </w:r>
      <w:r>
        <w:rPr>
          <w:rFonts w:hint="eastAsia"/>
        </w:rPr>
        <w:t>　　图表 辐射监测管理系统行业产业链分析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2020-2025年辐射监测管理系统行业市场容量分析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2025年中国辐射监测管理系统行业需求领域分布格局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2025年中国辐射监测管理系统进口国家及地区分析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2025年中国辐射监测管理系统出口国家及地区分析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2020-2025年中国辐射监测管理系统行业企业平均规模情况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**地区辐射监测管理系统市场规模及增长情况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**地区辐射监测管理系统行业市场需求情况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辐射监测管理系统重点企业（三）成长能力情况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2026年中国辐射监测管理系统市场前景分析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2026年中国辐射监测管理系统发展趋势预测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cc85e5cf4c93" w:history="1">
        <w:r>
          <w:rPr>
            <w:rStyle w:val="Hyperlink"/>
          </w:rPr>
          <w:t>2026-2032年中国辐射监测管理系统行业发展调研与前景趋势报告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cc85e5cf4c93" w:history="1">
        <w:r>
          <w:rPr>
            <w:rStyle w:val="Hyperlink"/>
          </w:rPr>
          <w:t>https://www.20087.com/6/96/FuSheJianCeGuanLiXiTongShiChangXianZhuangHeQianJing.html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2f29162034bad" w:history="1">
      <w:r>
        <w:rPr>
          <w:rStyle w:val="Hyperlink"/>
        </w:rPr>
        <w:t>2026-2032年中国辐射监测管理系统行业发展调研与前景趋势报告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SheJianCeGuanLiXiTongShiChangXianZhuangHeQianJing.html" TargetMode="External" Id="Re4aacc85e5c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SheJianCeGuanLiXiTongShiChangXianZhuangHeQianJing.html" TargetMode="External" Id="Rf502f291620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2025-12-23T03:08:17Z</dcterms:created>
  <dcterms:modified xsi:type="dcterms:W3CDTF">2025-12-23T04:08:17Z</dcterms:modified>
  <dc:subject>2026-2032年中国辐射监测管理系统行业发展调研与前景趋势报告</dc:subject>
  <dc:title>2026-2032年中国辐射监测管理系统行业发展调研与前景趋势报告</dc:title>
  <cp:keywords>2026-2032年中国辐射监测管理系统行业发展调研与前景趋势报告</cp:keywords>
  <dc:description>2026-2032年中国辐射监测管理系统行业发展调研与前景趋势报告</dc:description>
</cp:coreProperties>
</file>