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cf51b1f424936" w:history="1">
              <w:r>
                <w:rPr>
                  <w:rStyle w:val="Hyperlink"/>
                </w:rPr>
                <w:t>2023-2029年中国风力发电机行业深度调研及发展趋势预测报告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cf51b1f424936" w:history="1">
              <w:r>
                <w:rPr>
                  <w:rStyle w:val="Hyperlink"/>
                </w:rPr>
                <w:t>2023-2029年中国风力发电机行业深度调研及发展趋势预测报告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cf51b1f424936" w:history="1">
                <w:r>
                  <w:rPr>
                    <w:rStyle w:val="Hyperlink"/>
                  </w:rPr>
                  <w:t>https://www.20087.com/7/26/FengLiFaDianJiShiChangQianJing.html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其市场正经历前所未有的增长。技术创新，如更大叶片直径和更高效的风轮设计，提高了风力发电机的功率输出和风能捕获效率。同时，海上风电的发展为风力发电提供了新的增长点，虽然建设成本较高，但风力资源更为丰富。行业正面临着降低度电成本(LCOE)的挑战，以提高与传统能源的竞争优势，这促使制造商不断优化设计和提高制造效率。</w:t>
      </w:r>
      <w:r>
        <w:rPr>
          <w:rFonts w:hint="eastAsia"/>
        </w:rPr>
        <w:br/>
      </w:r>
      <w:r>
        <w:rPr>
          <w:rFonts w:hint="eastAsia"/>
        </w:rPr>
        <w:t>　　未来，风力发电机的发展将集中在降低成本和提高可靠性。新材料和轻量化技术的应用将减轻风机重量，降低运输和安装成本。智能化运维，包括远程监控和故障预测，将减少维护成本并提高设备可用率。此外，储能技术的集成将解决风力发电间歇性的问题，提高电网的稳定性和风能的消纳能力。同时，政策支持和国际合作将推动风力发电在全球范围内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cf51b1f424936" w:history="1">
        <w:r>
          <w:rPr>
            <w:rStyle w:val="Hyperlink"/>
          </w:rPr>
          <w:t>2023-2029年中国风力发电机行业深度调研及发展趋势预测报告</w:t>
        </w:r>
      </w:hyperlink>
      <w:r>
        <w:rPr>
          <w:rFonts w:hint="eastAsia"/>
        </w:rPr>
        <w:t>》基于国家统计局、风力发电机相关协会等渠道的资料数据，全方位剖析了风力发电机行业的现状与市场需求，详细探讨了风力发电机市场规模、产业链构成及价格动态，并针对风力发电机各细分市场进行了分析。同时，风力发电机报告还对市场前景、发展趋势进行了科学预测，评估了行业内品牌竞争格局、市场集中度以及风力发电机重点企业的表现。此外，风力发电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一、风力发电机的定义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风力发电机产品细分及特性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风力发电机行业地位分析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2022-2023年中国风力发电机行业宏观经济环境分析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风力发电机行业政策法规环境分析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一、风力发电机行业“十三五”规划解读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二、风力发电机行业相关标准概述</w:t>
      </w:r>
      <w:r>
        <w:rPr>
          <w:rFonts w:hint="eastAsia"/>
        </w:rPr>
        <w:br/>
      </w:r>
      <w:r>
        <w:rPr>
          <w:rFonts w:hint="eastAsia"/>
        </w:rPr>
        <w:t>　　　　三、风力发电机行业税收政策分析</w:t>
      </w:r>
      <w:r>
        <w:rPr>
          <w:rFonts w:hint="eastAsia"/>
        </w:rPr>
        <w:br/>
      </w:r>
      <w:r>
        <w:rPr>
          <w:rFonts w:hint="eastAsia"/>
        </w:rPr>
        <w:t>　　　　四、风力发电机行业环保政策分析</w:t>
      </w:r>
      <w:r>
        <w:rPr>
          <w:rFonts w:hint="eastAsia"/>
        </w:rPr>
        <w:br/>
      </w:r>
      <w:r>
        <w:rPr>
          <w:rFonts w:hint="eastAsia"/>
        </w:rPr>
        <w:t>　　　　五、风力发电机行业政策走势及其影响</w:t>
      </w:r>
      <w:r>
        <w:rPr>
          <w:rFonts w:hint="eastAsia"/>
        </w:rPr>
        <w:br/>
      </w:r>
      <w:r>
        <w:rPr>
          <w:rFonts w:hint="eastAsia"/>
        </w:rPr>
        <w:t>　　第二节 风力发电机行业技术环境分析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一、国际风力发电机技术发展趋势</w:t>
      </w:r>
      <w:r>
        <w:rPr>
          <w:rFonts w:hint="eastAsia"/>
        </w:rPr>
        <w:br/>
      </w:r>
      <w:r>
        <w:rPr>
          <w:rFonts w:hint="eastAsia"/>
        </w:rPr>
        <w:t>　　　　二、国内风力发电机技术水平现状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2018-2023年中国风力发电机行业总体发展状况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中国风力发电机行业规模情况分析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一、风力发电机行业单位规模情况分析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二、风力发电机行业人员规模状况分析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三、风力发电机行业资产规模状况分析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四、风力发电机行业市场规模状况分析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五、风力发电机行业敏感性分析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中国风力发电机行业产销情况分析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一、风力发电机行业生产情况分析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二、风力发电机行业销售情况分析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三、风力发电机行业产销情况分析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中国风力发电机行业财务能力分析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二、风力发电机行业偿债能力分析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三、风力发电机行业营运能力分析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四、风力发电机行业发展能力分析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2018-2023年中国风力发电机行业市场发展分析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2018-2023年中国风力发电机市场分析</w:t>
      </w:r>
      <w:r>
        <w:rPr>
          <w:rFonts w:hint="eastAsia"/>
        </w:rPr>
        <w:br/>
      </w:r>
      <w:r>
        <w:rPr>
          <w:rFonts w:hint="eastAsia"/>
        </w:rPr>
        <w:t>　　　　一、2022-2023年风力发电机市场形势回顾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二、2022-2023年风力发电机市场形势分析</w:t>
      </w:r>
      <w:r>
        <w:rPr>
          <w:rFonts w:hint="eastAsia"/>
        </w:rPr>
        <w:br/>
      </w:r>
      <w:r>
        <w:rPr>
          <w:rFonts w:hint="eastAsia"/>
        </w:rPr>
        <w:t>　　第二节 中国风力发电机行业市场产品价格走势分析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一、中国风力发电机行业市场价格影响因素分析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二、2018-2023年中国风力发电机行业市场价格走势分析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中国风力发电机行业市场发展的主要策略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一、发展国内风力发电机业的相关建议与对策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二、中国风力发电机产业的发展建议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2018-2023年中国风力发电机行业进出口市场分析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风力发电机进出口市场分析</w:t>
      </w:r>
      <w:r>
        <w:rPr>
          <w:rFonts w:hint="eastAsia"/>
        </w:rPr>
        <w:br/>
      </w:r>
      <w:r>
        <w:rPr>
          <w:rFonts w:hint="eastAsia"/>
        </w:rPr>
        <w:t>　　　　一、风力发电机进出口产品构成特点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风力发电机行业进出口数据统计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一、2018-2023年风力发电机进口量统计</w:t>
      </w:r>
      <w:r>
        <w:rPr>
          <w:rFonts w:hint="eastAsia"/>
        </w:rPr>
        <w:br/>
      </w:r>
      <w:r>
        <w:rPr>
          <w:rFonts w:hint="eastAsia"/>
        </w:rPr>
        <w:t>　　　　二、2018-2023年风力发电机出口量统计</w:t>
      </w:r>
      <w:r>
        <w:rPr>
          <w:rFonts w:hint="eastAsia"/>
        </w:rPr>
        <w:br/>
      </w:r>
      <w:r>
        <w:rPr>
          <w:rFonts w:hint="eastAsia"/>
        </w:rPr>
        <w:t>　　第三节 风力发电机进出口区域格局分析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一、风力发电机进口地区格局</w:t>
      </w:r>
      <w:r>
        <w:rPr>
          <w:rFonts w:hint="eastAsia"/>
        </w:rPr>
        <w:br/>
      </w:r>
      <w:r>
        <w:rPr>
          <w:rFonts w:hint="eastAsia"/>
        </w:rPr>
        <w:t>　　　　二、风力发电机出口地区格局</w:t>
      </w:r>
      <w:r>
        <w:rPr>
          <w:rFonts w:hint="eastAsia"/>
        </w:rPr>
        <w:br/>
      </w:r>
      <w:r>
        <w:rPr>
          <w:rFonts w:hint="eastAsia"/>
        </w:rPr>
        <w:t>　　第四节 2023-2029年风力发电机进出口预测</w:t>
      </w:r>
      <w:r>
        <w:rPr>
          <w:rFonts w:hint="eastAsia"/>
        </w:rPr>
        <w:br/>
      </w:r>
      <w:r>
        <w:rPr>
          <w:rFonts w:hint="eastAsia"/>
        </w:rPr>
        <w:t>　　　　一、2023-2029年风力发电机进口预测</w:t>
      </w:r>
      <w:r>
        <w:rPr>
          <w:rFonts w:hint="eastAsia"/>
        </w:rPr>
        <w:br/>
      </w:r>
      <w:r>
        <w:rPr>
          <w:rFonts w:hint="eastAsia"/>
        </w:rPr>
        <w:t>　　　　二、2023-2029年风力发电机出口预测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2018-2023年中国风力发电机行业竞争格局分析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风力发电机企业国际竞争力比较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风力发电机行业竞争格局分析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一、风力发电机行业集中度分析</w:t>
      </w:r>
      <w:r>
        <w:rPr>
          <w:rFonts w:hint="eastAsia"/>
        </w:rPr>
        <w:br/>
      </w:r>
      <w:r>
        <w:rPr>
          <w:rFonts w:hint="eastAsia"/>
        </w:rPr>
        <w:t>　　　　二、风力发电机行业竞争程度分析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2023-2029年风力发电机行业竞争策略分析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二、2023-2029年风力发电机行业竞争格局展望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三、2023-2029年风力发电机行业竞争策略分析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2023-2029年中国风力发电机行业发展前景预测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2023-2029年中国风力发电机行业市场发展趋势预测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三、2023-2029年中国风力发电机行业市场价格走势预测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2023-2029年中国风力发电机技术发展趋势预测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2023-2029年中国风力发电机行业投资分析</w:t>
      </w:r>
      <w:r>
        <w:rPr>
          <w:rFonts w:hint="eastAsia"/>
        </w:rPr>
        <w:br/>
      </w:r>
      <w:r>
        <w:rPr>
          <w:rFonts w:hint="eastAsia"/>
        </w:rPr>
        <w:t>　　第一节 风力发电机行业投资机会分析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风力发电机行业投资风险分析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中:智:林－风力发电机行业投资建议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cf51b1f424936" w:history="1">
        <w:r>
          <w:rPr>
            <w:rStyle w:val="Hyperlink"/>
          </w:rPr>
          <w:t>2023-2029年中国风力发电机行业深度调研及发展趋势预测报告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cf51b1f424936" w:history="1">
        <w:r>
          <w:rPr>
            <w:rStyle w:val="Hyperlink"/>
          </w:rPr>
          <w:t>https://www.20087.com/7/26/FengLiFaDianJiShiChangQianJing.html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55bbffb5f4777" w:history="1">
      <w:r>
        <w:rPr>
          <w:rStyle w:val="Hyperlink"/>
        </w:rPr>
        <w:t>2023-2029年中国风力发电机行业深度调研及发展趋势预测报告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engLiFaDianJiShiChangQianJing.html" TargetMode="External" Id="R4edcf51b1f42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engLiFaDianJiShiChangQianJing.html" TargetMode="External" Id="R28c55bbffb5f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2022-12-06T08:47:00Z</dcterms:created>
  <dcterms:modified xsi:type="dcterms:W3CDTF">2022-12-06T09:47:00Z</dcterms:modified>
  <dc:subject>2023-2029年中国风力发电机行业深度调研及发展趋势预测报告</dc:subject>
  <dc:title>2023-2029年中国风力发电机行业深度调研及发展趋势预测报告</dc:title>
  <cp:keywords>2023-2029年中国风力发电机行业深度调研及发展趋势预测报告</cp:keywords>
  <dc:description>2023-2029年中国风力发电机行业深度调研及发展趋势预测报告</dc:description>
</cp:coreProperties>
</file>