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d642f0984738" w:history="1">
              <w:r>
                <w:rPr>
                  <w:rStyle w:val="Hyperlink"/>
                </w:rPr>
                <w:t>全球与中国企业媒体网关行业发展调研及行业前景分析报告（2026-2032年）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d642f0984738" w:history="1">
              <w:r>
                <w:rPr>
                  <w:rStyle w:val="Hyperlink"/>
                </w:rPr>
                <w:t>全球与中国企业媒体网关行业发展调研及行业前景分析报告（2026-2032年）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d642f0984738" w:history="1">
                <w:r>
                  <w:rPr>
                    <w:rStyle w:val="Hyperlink"/>
                  </w:rPr>
                  <w:t>https://www.20087.com/7/56/QiYeMeiTiWangGuanHangYeXianZhuangJiQianJing.html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媒体网关是一种用于整合不同类型通信网络的设备，它允许企业在统一平台上管理语音、视频、数据等多种信息流。随着企业数字化转型加速，对于高效、安全的通信解决方案需求日益增加。企业媒体网关不仅能帮助企业节省成本，还能提高工作效率和服务质量。目前，市场上提供的企业媒体网关种类繁多，涵盖了从小型企业到大型企业的不同需求。然而，面对复杂的网络环境和多样化的应用场景，如何确保系统的稳定性和安全性依然是厂商面临的重要挑战。</w:t>
      </w:r>
      <w:r>
        <w:rPr>
          <w:rFonts w:hint="eastAsia"/>
        </w:rPr>
        <w:br/>
      </w:r>
      <w:r>
        <w:rPr>
          <w:rFonts w:hint="eastAsia"/>
        </w:rPr>
        <w:t>　　随着云计算、人工智能和5G技术的发展，企业媒体网关的功能和应用范围将进一步拓展。一方面，借助云计算平台，未来的媒体网关将支持更多基于云的服务，如远程会议、虚拟协作等，极大地提升了企业的灵活性和响应速度；另一方面，随着AI技术的应用，智能媒体网关可以根据用户行为自动调整设置，优化网络资源分配，提高整体服务质量。此外，随着全球范围内对网络安全的关注度不断提高，在设计和部署企业媒体网关时，加强加密技术和身份验证机制将是未来发展的重要方向，保障企业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d642f0984738" w:history="1">
        <w:r>
          <w:rPr>
            <w:rStyle w:val="Hyperlink"/>
          </w:rPr>
          <w:t>全球与中国企业媒体网关行业发展调研及行业前景分析报告（2026-2032年）</w:t>
        </w:r>
      </w:hyperlink>
      <w:r>
        <w:rPr>
          <w:rFonts w:hint="eastAsia"/>
        </w:rPr>
        <w:t>》基于对企业媒体网关产品多年研究积累，结合企业媒体网关行业供需关系的历史变化规律，采用定量与定性相结合的科学方法，对企业媒体网关行业企业群体进行了系统调查与分析。报告全面剖析了企业媒体网关行业的市场环境、生产经营状况、产品市场动态、品牌竞争格局、进出口贸易及行业投资环境等关键要素，并对企业媒体网关行业可持续发展进行了系统预测。通过对企业媒体网关行业发展趋势的定性与定量分析，企业媒体网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中国企业媒体网关概述</w:t>
      </w:r>
      <w:r>
        <w:rPr>
          <w:rFonts w:hint="eastAsia"/>
        </w:rPr>
        <w:br/>
      </w:r>
      <w:r>
        <w:rPr>
          <w:rFonts w:hint="eastAsia"/>
        </w:rPr>
        <w:t>　　第一节 企业媒体网关行业定义</w:t>
      </w:r>
      <w:r>
        <w:rPr>
          <w:rFonts w:hint="eastAsia"/>
        </w:rPr>
        <w:br/>
      </w:r>
      <w:r>
        <w:rPr>
          <w:rFonts w:hint="eastAsia"/>
        </w:rPr>
        <w:t>　　第二节 企业媒体网关行业发展特性</w:t>
      </w:r>
      <w:r>
        <w:rPr>
          <w:rFonts w:hint="eastAsia"/>
        </w:rPr>
        <w:br/>
      </w:r>
      <w:r>
        <w:rPr>
          <w:rFonts w:hint="eastAsia"/>
        </w:rPr>
        <w:t>　　第三节 企业媒体网关产业链分析</w:t>
      </w:r>
      <w:r>
        <w:rPr>
          <w:rFonts w:hint="eastAsia"/>
        </w:rPr>
        <w:br/>
      </w:r>
      <w:r>
        <w:rPr>
          <w:rFonts w:hint="eastAsia"/>
        </w:rPr>
        <w:t>　　第四节 企业媒体网关行业生命周期分析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中国企业媒体网关发展环境分析</w:t>
      </w:r>
      <w:r>
        <w:rPr>
          <w:rFonts w:hint="eastAsia"/>
        </w:rPr>
        <w:br/>
      </w:r>
      <w:r>
        <w:rPr>
          <w:rFonts w:hint="eastAsia"/>
        </w:rPr>
        <w:t>　　第一节 企业媒体网关行业经济环境分析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企业媒体网关行业相关政策、标准</w:t>
      </w:r>
      <w:r>
        <w:rPr>
          <w:rFonts w:hint="eastAsia"/>
        </w:rPr>
        <w:br/>
      </w:r>
      <w:r>
        <w:rPr>
          <w:rFonts w:hint="eastAsia"/>
        </w:rPr>
        <w:t>　　第三节 企业媒体网关行业相关发展规划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2025-2026年企业媒体网关行业技术发展现状及趋势分析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企业媒体网关行业技术发展现状分析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国内外企业媒体网关行业技术差异与原因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企业媒体网关行业技术发展方向、趋势预测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提升企业媒体网关行业技术能力策略建议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全球企业媒体网关市场发展概况</w:t>
      </w:r>
      <w:r>
        <w:rPr>
          <w:rFonts w:hint="eastAsia"/>
        </w:rPr>
        <w:br/>
      </w:r>
      <w:r>
        <w:rPr>
          <w:rFonts w:hint="eastAsia"/>
        </w:rPr>
        <w:t>　　第一节 全球企业媒体网关市场发展分析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北美地区主要国家企业媒体网关市场概况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欧洲地区主要国家企业媒体网关市场概况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亚洲地区主要国家企业媒体网关市场概况</w:t>
      </w:r>
      <w:r>
        <w:rPr>
          <w:rFonts w:hint="eastAsia"/>
        </w:rPr>
        <w:br/>
      </w:r>
      <w:r>
        <w:rPr>
          <w:rFonts w:hint="eastAsia"/>
        </w:rPr>
        <w:t>　　第五节 全球企业媒体网关市场发展预测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中国企业媒体网关发展现状</w:t>
      </w:r>
      <w:r>
        <w:rPr>
          <w:rFonts w:hint="eastAsia"/>
        </w:rPr>
        <w:br/>
      </w:r>
      <w:r>
        <w:rPr>
          <w:rFonts w:hint="eastAsia"/>
        </w:rPr>
        <w:t>　　第一节 中国企业媒体网关市场现状分析</w:t>
      </w:r>
      <w:r>
        <w:rPr>
          <w:rFonts w:hint="eastAsia"/>
        </w:rPr>
        <w:br/>
      </w:r>
      <w:r>
        <w:rPr>
          <w:rFonts w:hint="eastAsia"/>
        </w:rPr>
        <w:t>　　第二节 中国企业媒体网关行业产量情况分析及预测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一、企业媒体网关总体产能规模</w:t>
      </w:r>
      <w:r>
        <w:rPr>
          <w:rFonts w:hint="eastAsia"/>
        </w:rPr>
        <w:br/>
      </w:r>
      <w:r>
        <w:rPr>
          <w:rFonts w:hint="eastAsia"/>
        </w:rPr>
        <w:t>　　　　二、企业媒体网关生产区域分布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三、2020-2025年中国企业媒体网关行业产量统计分析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三、2026-2032年中国企业媒体网关行业产量预测分析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中国企业媒体网关市场需求分析及预测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一、中国企业媒体网关市场需求特点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二、2020-2025年中国企业媒体网关市场需求量统计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三、2026-2032年中国企业媒体网关市场需求量预测</w:t>
      </w:r>
      <w:r>
        <w:rPr>
          <w:rFonts w:hint="eastAsia"/>
        </w:rPr>
        <w:br/>
      </w:r>
      <w:r>
        <w:rPr>
          <w:rFonts w:hint="eastAsia"/>
        </w:rPr>
        <w:t>　　第四节 中国企业媒体网关价格趋势分析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一、2020-2025年中国企业媒体网关市场价格趋势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二、2026-2032年中国企业媒体网关市场价格走势预测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企业媒体网关市场特性分析</w:t>
      </w:r>
      <w:r>
        <w:rPr>
          <w:rFonts w:hint="eastAsia"/>
        </w:rPr>
        <w:br/>
      </w:r>
      <w:r>
        <w:rPr>
          <w:rFonts w:hint="eastAsia"/>
        </w:rPr>
        <w:t>　　第一节 企业媒体网关行业集中度分析</w:t>
      </w:r>
      <w:r>
        <w:rPr>
          <w:rFonts w:hint="eastAsia"/>
        </w:rPr>
        <w:br/>
      </w:r>
      <w:r>
        <w:rPr>
          <w:rFonts w:hint="eastAsia"/>
        </w:rPr>
        <w:t>　　第二节 企业媒体网关行业SWOT分析</w:t>
      </w:r>
      <w:r>
        <w:rPr>
          <w:rFonts w:hint="eastAsia"/>
        </w:rPr>
        <w:br/>
      </w:r>
      <w:r>
        <w:rPr>
          <w:rFonts w:hint="eastAsia"/>
        </w:rPr>
        <w:t>　　　　一、企业媒体网关行业优势</w:t>
      </w:r>
      <w:r>
        <w:rPr>
          <w:rFonts w:hint="eastAsia"/>
        </w:rPr>
        <w:br/>
      </w:r>
      <w:r>
        <w:rPr>
          <w:rFonts w:hint="eastAsia"/>
        </w:rPr>
        <w:t>　　　　二、企业媒体网关行业劣势</w:t>
      </w:r>
      <w:r>
        <w:rPr>
          <w:rFonts w:hint="eastAsia"/>
        </w:rPr>
        <w:br/>
      </w:r>
      <w:r>
        <w:rPr>
          <w:rFonts w:hint="eastAsia"/>
        </w:rPr>
        <w:t>　　　　三、企业媒体网关行业机会</w:t>
      </w:r>
      <w:r>
        <w:rPr>
          <w:rFonts w:hint="eastAsia"/>
        </w:rPr>
        <w:br/>
      </w:r>
      <w:r>
        <w:rPr>
          <w:rFonts w:hint="eastAsia"/>
        </w:rPr>
        <w:t>　　　　四、企业媒体网关行业风险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2020-2025年企业媒体网关行业经济运行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2020-2025年中国企业媒体网关行业盈利能力分析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2020-2025年中国企业媒体网关行业发展能力分析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2020-2025年企业媒体网关行业偿债能力分析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2020-2025年企业媒体网关制造企业数量分析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中国企业媒体网关行业重点地区发展分析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**地区企业媒体网关市场发展分析</w:t>
      </w:r>
      <w:r>
        <w:rPr>
          <w:rFonts w:hint="eastAsia"/>
        </w:rPr>
        <w:br/>
      </w:r>
      <w:r>
        <w:rPr>
          <w:rFonts w:hint="eastAsia"/>
        </w:rPr>
        <w:t>　　第三节 **地区企业媒体网关市场发展分析</w:t>
      </w:r>
      <w:r>
        <w:rPr>
          <w:rFonts w:hint="eastAsia"/>
        </w:rPr>
        <w:br/>
      </w:r>
      <w:r>
        <w:rPr>
          <w:rFonts w:hint="eastAsia"/>
        </w:rPr>
        <w:t>　　第四节 **地区企业媒体网关市场发展分析</w:t>
      </w:r>
      <w:r>
        <w:rPr>
          <w:rFonts w:hint="eastAsia"/>
        </w:rPr>
        <w:br/>
      </w:r>
      <w:r>
        <w:rPr>
          <w:rFonts w:hint="eastAsia"/>
        </w:rPr>
        <w:t>　　第五节 **地区企业媒体网关市场发展分析</w:t>
      </w:r>
      <w:r>
        <w:rPr>
          <w:rFonts w:hint="eastAsia"/>
        </w:rPr>
        <w:br/>
      </w:r>
      <w:r>
        <w:rPr>
          <w:rFonts w:hint="eastAsia"/>
        </w:rPr>
        <w:t>　　第六节 **地区企业媒体网关市场发展分析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2020-2025年中国企业媒体网关进出口分析</w:t>
      </w:r>
      <w:r>
        <w:rPr>
          <w:rFonts w:hint="eastAsia"/>
        </w:rPr>
        <w:br/>
      </w:r>
      <w:r>
        <w:rPr>
          <w:rFonts w:hint="eastAsia"/>
        </w:rPr>
        <w:t>　　第一节 企业媒体网关进口情况分析</w:t>
      </w:r>
      <w:r>
        <w:rPr>
          <w:rFonts w:hint="eastAsia"/>
        </w:rPr>
        <w:br/>
      </w:r>
      <w:r>
        <w:rPr>
          <w:rFonts w:hint="eastAsia"/>
        </w:rPr>
        <w:t>　　第二节 企业媒体网关出口情况分析</w:t>
      </w:r>
      <w:r>
        <w:rPr>
          <w:rFonts w:hint="eastAsia"/>
        </w:rPr>
        <w:br/>
      </w:r>
      <w:r>
        <w:rPr>
          <w:rFonts w:hint="eastAsia"/>
        </w:rPr>
        <w:t>　　第三节 影响企业媒体网关进出口因素分析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主要企业媒体网关生产企业及竞争格局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三、企业企业媒体网关经营状况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企业媒体网关行业投资战略研究</w:t>
      </w:r>
      <w:r>
        <w:rPr>
          <w:rFonts w:hint="eastAsia"/>
        </w:rPr>
        <w:br/>
      </w:r>
      <w:r>
        <w:rPr>
          <w:rFonts w:hint="eastAsia"/>
        </w:rPr>
        <w:t>　　第一节 企业媒体网关行业发展战略研究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对我国企业媒体网关品牌的战略思考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一、企业媒体网关品牌的重要性</w:t>
      </w:r>
      <w:r>
        <w:rPr>
          <w:rFonts w:hint="eastAsia"/>
        </w:rPr>
        <w:br/>
      </w:r>
      <w:r>
        <w:rPr>
          <w:rFonts w:hint="eastAsia"/>
        </w:rPr>
        <w:t>　　　　二、企业媒体网关实施品牌战略的意义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三、企业媒体网关企业品牌的现状分析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四、我国企业媒体网关企业的品牌战略</w:t>
      </w:r>
      <w:r>
        <w:rPr>
          <w:rFonts w:hint="eastAsia"/>
        </w:rPr>
        <w:br/>
      </w:r>
      <w:r>
        <w:rPr>
          <w:rFonts w:hint="eastAsia"/>
        </w:rPr>
        <w:t>　　　　五、企业媒体网关品牌战略管理的策略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企业媒体网关经营策略分析</w:t>
      </w:r>
      <w:r>
        <w:rPr>
          <w:rFonts w:hint="eastAsia"/>
        </w:rPr>
        <w:br/>
      </w:r>
      <w:r>
        <w:rPr>
          <w:rFonts w:hint="eastAsia"/>
        </w:rPr>
        <w:t>　　　　一、企业媒体网关市场细分策略</w:t>
      </w:r>
      <w:r>
        <w:rPr>
          <w:rFonts w:hint="eastAsia"/>
        </w:rPr>
        <w:br/>
      </w:r>
      <w:r>
        <w:rPr>
          <w:rFonts w:hint="eastAsia"/>
        </w:rPr>
        <w:t>　　　　二、企业媒体网关市场创新策略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四、企业媒体网关新产品差异化战略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2026-2032年中国企业媒体网关发展趋势预测及投资风险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2026年企业媒体网关市场前景分析</w:t>
      </w:r>
      <w:r>
        <w:rPr>
          <w:rFonts w:hint="eastAsia"/>
        </w:rPr>
        <w:br/>
      </w:r>
      <w:r>
        <w:rPr>
          <w:rFonts w:hint="eastAsia"/>
        </w:rPr>
        <w:t>　　第二节 2026年企业媒体网关行业发展趋势预测</w:t>
      </w:r>
      <w:r>
        <w:rPr>
          <w:rFonts w:hint="eastAsia"/>
        </w:rPr>
        <w:br/>
      </w:r>
      <w:r>
        <w:rPr>
          <w:rFonts w:hint="eastAsia"/>
        </w:rPr>
        <w:t>　　第三节 企业媒体网关行业投资风险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企业媒体网关投资建议</w:t>
      </w:r>
      <w:r>
        <w:rPr>
          <w:rFonts w:hint="eastAsia"/>
        </w:rPr>
        <w:br/>
      </w:r>
      <w:r>
        <w:rPr>
          <w:rFonts w:hint="eastAsia"/>
        </w:rPr>
        <w:t>　　第一节 企业媒体网关行业投资环境分析</w:t>
      </w:r>
      <w:r>
        <w:rPr>
          <w:rFonts w:hint="eastAsia"/>
        </w:rPr>
        <w:br/>
      </w:r>
      <w:r>
        <w:rPr>
          <w:rFonts w:hint="eastAsia"/>
        </w:rPr>
        <w:t>　　第二节 企业媒体网关行业投资进入壁垒分析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企业媒体网关行业历程</w:t>
      </w:r>
      <w:r>
        <w:rPr>
          <w:rFonts w:hint="eastAsia"/>
        </w:rPr>
        <w:br/>
      </w:r>
      <w:r>
        <w:rPr>
          <w:rFonts w:hint="eastAsia"/>
        </w:rPr>
        <w:t>　　图表 企业媒体网关行业生命周期</w:t>
      </w:r>
      <w:r>
        <w:rPr>
          <w:rFonts w:hint="eastAsia"/>
        </w:rPr>
        <w:br/>
      </w:r>
      <w:r>
        <w:rPr>
          <w:rFonts w:hint="eastAsia"/>
        </w:rPr>
        <w:t>　　图表 企业媒体网关行业产业链分析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2020-2025年企业媒体网关行业市场容量分析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2025年中国企业媒体网关行业需求领域分布格局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2025年中国企业媒体网关进口国家及地区分析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2025年中国企业媒体网关出口国家及地区分析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2020-2025年中国企业媒体网关行业企业平均规模情况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**地区企业媒体网关市场规模及增长情况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**地区企业媒体网关行业市场需求情况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**地区企业媒体网关市场规模及增长情况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**地区企业媒体网关行业市场需求情况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**地区企业媒体网关市场规模及增长情况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**地区企业媒体网关行业市场需求情况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**地区企业媒体网关市场规模及增长情况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**地区企业媒体网关行业市场需求情况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企业媒体网关重点企业（三）成长能力情况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2026-2032年中国企业媒体网关行业发展趋势预测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d642f0984738" w:history="1">
        <w:r>
          <w:rPr>
            <w:rStyle w:val="Hyperlink"/>
          </w:rPr>
          <w:t>全球与中国企业媒体网关行业发展调研及行业前景分析报告（2026-2032年）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d642f0984738" w:history="1">
        <w:r>
          <w:rPr>
            <w:rStyle w:val="Hyperlink"/>
          </w:rPr>
          <w:t>https://www.20087.com/7/56/QiYeMeiTiWangGuanHangYeXianZhuangJiQianJing.html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热点：企业网关是什么意思、媒体网关是什么、网关设备是什么、网关媒体服务是什么、企业网关app下载、基层媒体网关、政企网关能家用吗、媒体网关和信令网关的作用、网络舆情监控系统架构包括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f5ce2027471b" w:history="1">
      <w:r>
        <w:rPr>
          <w:rStyle w:val="Hyperlink"/>
        </w:rPr>
        <w:t>全球与中国企业媒体网关行业发展调研及行业前景分析报告（2026-2032年）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YeMeiTiWangGuanHangYeXianZhuangJiQianJing.html" TargetMode="External" Id="Ra9d0d642f098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YeMeiTiWangGuanHangYeXianZhuangJiQianJing.html" TargetMode="External" Id="R6f3cf5ce2027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2025-12-30T06:41:03Z</dcterms:created>
  <dcterms:modified xsi:type="dcterms:W3CDTF">2025-12-30T07:41:03Z</dcterms:modified>
  <dc:subject>全球与中国企业媒体网关行业发展调研及行业前景分析报告（2026-2032年）</dc:subject>
  <dc:title>全球与中国企业媒体网关行业发展调研及行业前景分析报告（2026-2032年）</dc:title>
  <cp:keywords>全球与中国企业媒体网关行业发展调研及行业前景分析报告（2026-2032年）</cp:keywords>
  <dc:description>全球与中国企业媒体网关行业发展调研及行业前景分析报告（2026-2032年）</dc:description>
</cp:coreProperties>
</file>