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2b569246f4a24" w:history="1">
              <w:r>
                <w:rPr>
                  <w:rStyle w:val="Hyperlink"/>
                </w:rPr>
                <w:t>中国冬虫夏草市场现状调研与发展前景分析报告（2024-2030年）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2b569246f4a24" w:history="1">
              <w:r>
                <w:rPr>
                  <w:rStyle w:val="Hyperlink"/>
                </w:rPr>
                <w:t>中国冬虫夏草市场现状调研与发展前景分析报告（2024-2030年）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2b569246f4a24" w:history="1">
                <w:r>
                  <w:rPr>
                    <w:rStyle w:val="Hyperlink"/>
                  </w:rPr>
                  <w:t>https://www.20087.com/7/16/DongChongXiaCaoDeFaZhanQianJing.html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作为名贵中药材，近年来在全球范围内受到广泛关注，特别是在中国及亚洲其他地区，被视为滋补佳品。野生冬虫夏草资源的稀缺性，推动了人工栽培技术的发展，以满足市场需求。然而，冬虫夏草的高昂价格、真假难辨、以及人工栽培的品质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冬虫夏草行业将更加注重科技化和标准化。一方面，通过生物技术，如基因编辑、微生物发酵，优化冬虫夏草的人工栽培过程，提高产量和品质，降低生产成本。另一方面，行业将加强与科研机构的合作，建立冬虫夏草的品质评价和检测标准，提高市场透明度和消费者信心。同时，随着健康养生理念的普及，冬虫夏草将探索更多应用领域，如保健品、护肤品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2b569246f4a24" w:history="1">
        <w:r>
          <w:rPr>
            <w:rStyle w:val="Hyperlink"/>
          </w:rPr>
          <w:t>中国冬虫夏草市场现状调研与发展前景分析报告（2024-2030年）</w:t>
        </w:r>
      </w:hyperlink>
      <w:r>
        <w:rPr>
          <w:rFonts w:hint="eastAsia"/>
        </w:rPr>
        <w:t>》基于权威机构及冬虫夏草相关协会等渠道的资料数据，全方位分析了冬虫夏草行业的现状、市场需求及市场规模。冬虫夏草报告详细探讨了产业链结构、价格趋势，并对冬虫夏草各细分市场进行了研究。同时，预测了冬虫夏草市场前景与发展趋势，剖析了品牌竞争状态、市场集中度，以及冬虫夏草重点企业的表现。此外，冬虫夏草报告还揭示了行业发展的潜在风险与机遇，为冬虫夏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冬虫夏草产业相关概述</w:t>
      </w:r>
      <w:r>
        <w:rPr>
          <w:rFonts w:hint="eastAsia"/>
        </w:rPr>
        <w:br/>
      </w:r>
      <w:r>
        <w:rPr>
          <w:rFonts w:hint="eastAsia"/>
        </w:rPr>
        <w:t>　　第一节 冬虫夏草概述</w:t>
      </w:r>
      <w:r>
        <w:rPr>
          <w:rFonts w:hint="eastAsia"/>
        </w:rPr>
        <w:br/>
      </w:r>
      <w:r>
        <w:rPr>
          <w:rFonts w:hint="eastAsia"/>
        </w:rPr>
        <w:t>　　　　一、几种常见的假虫草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第二节 冬虫夏草成分功效</w:t>
      </w:r>
      <w:r>
        <w:rPr>
          <w:rFonts w:hint="eastAsia"/>
        </w:rPr>
        <w:br/>
      </w:r>
      <w:r>
        <w:rPr>
          <w:rFonts w:hint="eastAsia"/>
        </w:rPr>
        <w:t>　　　　一、化学成分</w:t>
      </w:r>
      <w:r>
        <w:rPr>
          <w:rFonts w:hint="eastAsia"/>
        </w:rPr>
        <w:br/>
      </w:r>
      <w:r>
        <w:rPr>
          <w:rFonts w:hint="eastAsia"/>
        </w:rPr>
        <w:t>　　　　二、医药作用</w:t>
      </w:r>
      <w:r>
        <w:rPr>
          <w:rFonts w:hint="eastAsia"/>
        </w:rPr>
        <w:br/>
      </w:r>
      <w:r>
        <w:rPr>
          <w:rFonts w:hint="eastAsia"/>
        </w:rPr>
        <w:t>　　　　三、食疗作用</w:t>
      </w:r>
      <w:r>
        <w:rPr>
          <w:rFonts w:hint="eastAsia"/>
        </w:rPr>
        <w:br/>
      </w:r>
      <w:r>
        <w:rPr>
          <w:rFonts w:hint="eastAsia"/>
        </w:rPr>
        <w:t>　　　　四、十大功效</w:t>
      </w:r>
      <w:r>
        <w:rPr>
          <w:rFonts w:hint="eastAsia"/>
        </w:rPr>
        <w:br/>
      </w:r>
      <w:r>
        <w:rPr>
          <w:rFonts w:hint="eastAsia"/>
        </w:rPr>
        <w:t>　　第三节 冬虫夏草处理方法</w:t>
      </w:r>
      <w:r>
        <w:rPr>
          <w:rFonts w:hint="eastAsia"/>
        </w:rPr>
        <w:br/>
      </w:r>
      <w:r>
        <w:rPr>
          <w:rFonts w:hint="eastAsia"/>
        </w:rPr>
        <w:t>　　　　一、采集加工</w:t>
      </w:r>
      <w:r>
        <w:rPr>
          <w:rFonts w:hint="eastAsia"/>
        </w:rPr>
        <w:br/>
      </w:r>
      <w:r>
        <w:rPr>
          <w:rFonts w:hint="eastAsia"/>
        </w:rPr>
        <w:t>　　　　二、性状鉴别</w:t>
      </w:r>
      <w:r>
        <w:rPr>
          <w:rFonts w:hint="eastAsia"/>
        </w:rPr>
        <w:br/>
      </w:r>
      <w:r>
        <w:rPr>
          <w:rFonts w:hint="eastAsia"/>
        </w:rPr>
        <w:t>　　　　三、真假分辨</w:t>
      </w:r>
      <w:r>
        <w:rPr>
          <w:rFonts w:hint="eastAsia"/>
        </w:rPr>
        <w:br/>
      </w:r>
      <w:r>
        <w:rPr>
          <w:rFonts w:hint="eastAsia"/>
        </w:rPr>
        <w:t>　　　　四、储存方法</w:t>
      </w:r>
      <w:r>
        <w:rPr>
          <w:rFonts w:hint="eastAsia"/>
        </w:rPr>
        <w:br/>
      </w:r>
      <w:r>
        <w:rPr>
          <w:rFonts w:hint="eastAsia"/>
        </w:rPr>
        <w:t>　　　　五、分级方法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2024年中国医药行业发展分析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2024年中国医药行业发展面临的问题及对策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三、我国医药行业投资策略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2024年中国冬虫夏草产业运行环境分析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2024年中国冬虫夏草产业政策环境分析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二、冬虫夏草产品标准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2024年中国冬虫夏草产业社会环境分析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2024年中国冬虫夏草行业发展形势分析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2024年中国冬虫夏草行业发展概况</w:t>
      </w:r>
      <w:r>
        <w:rPr>
          <w:rFonts w:hint="eastAsia"/>
        </w:rPr>
        <w:br/>
      </w:r>
      <w:r>
        <w:rPr>
          <w:rFonts w:hint="eastAsia"/>
        </w:rPr>
        <w:t>　　　　一、冬虫夏草行业发展特点分析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二、2024年冬虫夏草国际会议分析</w:t>
      </w:r>
      <w:r>
        <w:rPr>
          <w:rFonts w:hint="eastAsia"/>
        </w:rPr>
        <w:br/>
      </w:r>
      <w:r>
        <w:rPr>
          <w:rFonts w:hint="eastAsia"/>
        </w:rPr>
        <w:t>　　　　三、冬虫夏草价格分析</w:t>
      </w:r>
      <w:r>
        <w:rPr>
          <w:rFonts w:hint="eastAsia"/>
        </w:rPr>
        <w:br/>
      </w:r>
      <w:r>
        <w:rPr>
          <w:rFonts w:hint="eastAsia"/>
        </w:rPr>
        <w:t>　　第二节 2024年中国冬虫夏草产业运行形势分析</w:t>
      </w:r>
      <w:r>
        <w:rPr>
          <w:rFonts w:hint="eastAsia"/>
        </w:rPr>
        <w:br/>
      </w:r>
      <w:r>
        <w:rPr>
          <w:rFonts w:hint="eastAsia"/>
        </w:rPr>
        <w:t>　　　　一、北冬虫夏草在椒江试种成功</w:t>
      </w:r>
      <w:r>
        <w:rPr>
          <w:rFonts w:hint="eastAsia"/>
        </w:rPr>
        <w:br/>
      </w:r>
      <w:r>
        <w:rPr>
          <w:rFonts w:hint="eastAsia"/>
        </w:rPr>
        <w:t>　　　　二、“渭河源”牌冬虫夏草开创行业典范</w:t>
      </w:r>
      <w:r>
        <w:rPr>
          <w:rFonts w:hint="eastAsia"/>
        </w:rPr>
        <w:br/>
      </w:r>
      <w:r>
        <w:rPr>
          <w:rFonts w:hint="eastAsia"/>
        </w:rPr>
        <w:t>　　　　三、药店尚需以优势夺冬虫夏草市场空间</w:t>
      </w:r>
      <w:r>
        <w:rPr>
          <w:rFonts w:hint="eastAsia"/>
        </w:rPr>
        <w:br/>
      </w:r>
      <w:r>
        <w:rPr>
          <w:rFonts w:hint="eastAsia"/>
        </w:rPr>
        <w:t>　　　　四、冬虫夏草市场亟待规范</w:t>
      </w:r>
      <w:r>
        <w:rPr>
          <w:rFonts w:hint="eastAsia"/>
        </w:rPr>
        <w:br/>
      </w:r>
      <w:r>
        <w:rPr>
          <w:rFonts w:hint="eastAsia"/>
        </w:rPr>
        <w:t>　　第三节 2024年中国冬虫夏草产业发展存在问题分析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2024年中国冬虫夏草产业市场供需分析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2024年中国冬虫夏草产业市场运行综述</w:t>
      </w:r>
      <w:r>
        <w:rPr>
          <w:rFonts w:hint="eastAsia"/>
        </w:rPr>
        <w:br/>
      </w:r>
      <w:r>
        <w:rPr>
          <w:rFonts w:hint="eastAsia"/>
        </w:rPr>
        <w:t>　　　　一、冬虫夏草市场供给分析</w:t>
      </w:r>
      <w:r>
        <w:rPr>
          <w:rFonts w:hint="eastAsia"/>
        </w:rPr>
        <w:br/>
      </w:r>
      <w:r>
        <w:rPr>
          <w:rFonts w:hint="eastAsia"/>
        </w:rPr>
        <w:t>　　　　二、冬虫夏草盈利分析</w:t>
      </w:r>
      <w:r>
        <w:rPr>
          <w:rFonts w:hint="eastAsia"/>
        </w:rPr>
        <w:br/>
      </w:r>
      <w:r>
        <w:rPr>
          <w:rFonts w:hint="eastAsia"/>
        </w:rPr>
        <w:t>　　　　三、冬虫夏草市场需求特点分析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2024年中国冬虫夏草产业市场动态分析</w:t>
      </w:r>
      <w:r>
        <w:rPr>
          <w:rFonts w:hint="eastAsia"/>
        </w:rPr>
        <w:br/>
      </w:r>
      <w:r>
        <w:rPr>
          <w:rFonts w:hint="eastAsia"/>
        </w:rPr>
        <w:t>　　　　一、人工冬虫夏草的市场现状分析</w:t>
      </w:r>
      <w:r>
        <w:rPr>
          <w:rFonts w:hint="eastAsia"/>
        </w:rPr>
        <w:br/>
      </w:r>
      <w:r>
        <w:rPr>
          <w:rFonts w:hint="eastAsia"/>
        </w:rPr>
        <w:t>　　　　二、杭州市冬虫夏草市场质量现状及加强监管工作的建议</w:t>
      </w:r>
      <w:r>
        <w:rPr>
          <w:rFonts w:hint="eastAsia"/>
        </w:rPr>
        <w:br/>
      </w:r>
      <w:r>
        <w:rPr>
          <w:rFonts w:hint="eastAsia"/>
        </w:rPr>
        <w:t>　　　　三、西南最大虫草批发交易市场将竣工</w:t>
      </w:r>
      <w:r>
        <w:rPr>
          <w:rFonts w:hint="eastAsia"/>
        </w:rPr>
        <w:br/>
      </w:r>
      <w:r>
        <w:rPr>
          <w:rFonts w:hint="eastAsia"/>
        </w:rPr>
        <w:t>　　第三节 2024年中国冬虫夏草产业市场销售分析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2019-2024年中国鲜或干的冬虫夏草进出口数据监测分析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2019-2024年中国鲜或干的冬虫夏草进口数据分析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一、进口数量分析（12119016）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2019-2024年中国鲜或干的冬虫夏草出口数据分析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2019-2024年中国鲜或干的冬虫夏草进出口平均单价分析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2019-2024年中国鲜或干的冬虫夏草进出口国家及地区分析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2019-2024年中国中成药制造行业主要数据监测分析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2024年中国冬虫夏草产业市场竞争格局分析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2024年中国冬虫夏草产业竞争现状分析</w:t>
      </w:r>
      <w:r>
        <w:rPr>
          <w:rFonts w:hint="eastAsia"/>
        </w:rPr>
        <w:br/>
      </w:r>
      <w:r>
        <w:rPr>
          <w:rFonts w:hint="eastAsia"/>
        </w:rPr>
        <w:t>　　　　一、冬虫夏草竞争力分析</w:t>
      </w:r>
      <w:r>
        <w:rPr>
          <w:rFonts w:hint="eastAsia"/>
        </w:rPr>
        <w:br/>
      </w:r>
      <w:r>
        <w:rPr>
          <w:rFonts w:hint="eastAsia"/>
        </w:rPr>
        <w:t>　　　　二、冬虫夏草种植技术竞争分析</w:t>
      </w:r>
      <w:r>
        <w:rPr>
          <w:rFonts w:hint="eastAsia"/>
        </w:rPr>
        <w:br/>
      </w:r>
      <w:r>
        <w:rPr>
          <w:rFonts w:hint="eastAsia"/>
        </w:rPr>
        <w:t>　　　　三、冬虫夏草价格竞争分析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2024年中国冬虫夏草产业集中度分析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二、冬虫夏草企业集中度分析</w:t>
      </w:r>
      <w:r>
        <w:rPr>
          <w:rFonts w:hint="eastAsia"/>
        </w:rPr>
        <w:br/>
      </w:r>
      <w:r>
        <w:rPr>
          <w:rFonts w:hint="eastAsia"/>
        </w:rPr>
        <w:t>　　第三节 2024年提高冬虫夏草企业竞争力的策略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2024年中国冬虫夏草产业重点企业竞争性财务数据分析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成都市金鑫中药饮片有限公司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河南省华中生物科技有限公司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内蒙古荣源生物科技有限公司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一、元凯冬虫夏草生态资源有限责任公司</w:t>
      </w:r>
      <w:r>
        <w:rPr>
          <w:rFonts w:hint="eastAsia"/>
        </w:rPr>
        <w:br/>
      </w:r>
      <w:r>
        <w:rPr>
          <w:rFonts w:hint="eastAsia"/>
        </w:rPr>
        <w:t>　　　　二、广州金虫玉草生物科技有限公司</w:t>
      </w:r>
      <w:r>
        <w:rPr>
          <w:rFonts w:hint="eastAsia"/>
        </w:rPr>
        <w:br/>
      </w:r>
      <w:r>
        <w:rPr>
          <w:rFonts w:hint="eastAsia"/>
        </w:rPr>
        <w:t>　　　　三、青海冬虫夏草科技开发有限公司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2024-2030年中国冬虫夏草产业投资机会与风险分析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2024-2030年中国冬虫夏草投资机会分析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2024-2030年中国冬虫夏草投资前景预警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2024-2030年中国冬虫夏草产业运行趋势及趋势分析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2024-2030年中国冬虫夏草产业运行趋势分析</w:t>
      </w:r>
      <w:r>
        <w:rPr>
          <w:rFonts w:hint="eastAsia"/>
        </w:rPr>
        <w:br/>
      </w:r>
      <w:r>
        <w:rPr>
          <w:rFonts w:hint="eastAsia"/>
        </w:rPr>
        <w:t>　　　　一、冬虫夏草价格预测</w:t>
      </w:r>
      <w:r>
        <w:rPr>
          <w:rFonts w:hint="eastAsia"/>
        </w:rPr>
        <w:br/>
      </w:r>
      <w:r>
        <w:rPr>
          <w:rFonts w:hint="eastAsia"/>
        </w:rPr>
        <w:t>　　　　二、冬虫夏草技术发展方向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2024-2030年中国冬虫夏草产业发展市场预测分析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一、冬虫夏草供给预测分析</w:t>
      </w:r>
      <w:r>
        <w:rPr>
          <w:rFonts w:hint="eastAsia"/>
        </w:rPr>
        <w:br/>
      </w:r>
      <w:r>
        <w:rPr>
          <w:rFonts w:hint="eastAsia"/>
        </w:rPr>
        <w:t>　　　　二、冬虫夏草行业现状分析</w:t>
      </w:r>
      <w:r>
        <w:rPr>
          <w:rFonts w:hint="eastAsia"/>
        </w:rPr>
        <w:br/>
      </w:r>
      <w:r>
        <w:rPr>
          <w:rFonts w:hint="eastAsia"/>
        </w:rPr>
        <w:t>　　　　三、冬虫夏草进出口预测分析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中:智:林:－2024-2030年中国冬虫夏草产业市场盈利预测分析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2019-2024年中国鲜或干的冬虫夏草进口数量分析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2019-2024年中国鲜或干的冬虫夏草进口金额分析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2019-2024年中国鲜或干的冬虫夏草出口数量分析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2019-2024年中国鲜或干的冬虫夏草出口金额分析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2019-2024年中国鲜或干的冬虫夏草进出口平均单价分析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2019-2024年中国鲜或干的冬虫夏草进口国家及地区分析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2019-2024年中国中成药制造企业总资产分析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成都市金鑫中药饮片有限公司主要经济指标走势图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成都市金鑫中药饮片有限公司经营收入走势图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成都市金鑫中药饮片有限公司盈利指标走势图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成都市金鑫中药饮片有限公司负债情况图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成都市金鑫中药饮片有限公司负债指标走势图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成都市金鑫中药饮片有限公司运营能力指标走势图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成都市金鑫中药饮片有限公司成长能力指标走势图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河南省华中生物科技有限公司主要经济指标走势图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河南省华中生物科技有限公司经营收入走势图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河南省华中生物科技有限公司盈利指标走势图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河南省华中生物科技有限公司负债情况图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河南省华中生物科技有限公司负债指标走势图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河南省华中生物科技有限公司运营能力指标走势图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河南省华中生物科技有限公司成长能力指标走势图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内蒙古荣源生物科技有限公司主要经济指标走势图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内蒙古荣源生物科技有限公司经营收入走势图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内蒙古荣源生物科技有限公司盈利指标走势图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内蒙古荣源生物科技有限公司负债情况图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内蒙古荣源生物科技有限公司负债指标走势图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内蒙古荣源生物科技有限公司运营能力指标走势图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内蒙古荣源生物科技有限公司成长能力指标走势图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广州天德药业有限公司负债指标走势图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2024-2030年中国中成药制造业预测分析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2024-2030年中国冬虫夏草供给预测分析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2024-2030年中国冬虫夏草进出口预测分析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2024-2030年中国冬虫夏草产业市场盈利预测分析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2b569246f4a24" w:history="1">
        <w:r>
          <w:rPr>
            <w:rStyle w:val="Hyperlink"/>
          </w:rPr>
          <w:t>中国冬虫夏草市场现状调研与发展前景分析报告（2024-2030年）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2b569246f4a24" w:history="1">
        <w:r>
          <w:rPr>
            <w:rStyle w:val="Hyperlink"/>
          </w:rPr>
          <w:t>https://www.20087.com/7/16/DongChongXiaCaoDeFaZhanQianJing.html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030f5cd524abd" w:history="1">
      <w:r>
        <w:rPr>
          <w:rStyle w:val="Hyperlink"/>
        </w:rPr>
        <w:t>中国冬虫夏草市场现状调研与发展前景分析报告（2024-2030年）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ongChongXiaCaoDeFaZhanQianJing.html" TargetMode="External" Id="Rd242b569246f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ongChongXiaCaoDeFaZhanQianJing.html" TargetMode="External" Id="Rfe3030f5cd52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2024-02-29T08:15:00Z</dcterms:created>
  <dcterms:modified xsi:type="dcterms:W3CDTF">2024-02-29T09:15:00Z</dcterms:modified>
  <dc:subject>中国冬虫夏草市场现状调研与发展前景分析报告（2024-2030年）</dc:subject>
  <dc:title>中国冬虫夏草市场现状调研与发展前景分析报告（2024-2030年）</dc:title>
  <cp:keywords>中国冬虫夏草市场现状调研与发展前景分析报告（2024-2030年）</cp:keywords>
  <dc:description>中国冬虫夏草市场现状调研与发展前景分析报告（2024-2030年）</dc:description>
</cp:coreProperties>
</file>