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394bbdc12439d" w:history="1">
              <w:r>
                <w:rPr>
                  <w:rStyle w:val="Hyperlink"/>
                </w:rPr>
                <w:t>2026-2032年全球与中国压铸机行业现状及发展前景分析报告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394bbdc12439d" w:history="1">
              <w:r>
                <w:rPr>
                  <w:rStyle w:val="Hyperlink"/>
                </w:rPr>
                <w:t>2026-2032年全球与中国压铸机行业现状及发展前景分析报告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394bbdc12439d" w:history="1">
                <w:r>
                  <w:rPr>
                    <w:rStyle w:val="Hyperlink"/>
                  </w:rPr>
                  <w:t>https://www.20087.com/7/56/YaZhuJiShiChangQianJing_5766567.html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是通过高压将熔融金属（如铝合金、镁合金）高速注入精密模具，实现复杂薄壁零件近净成形的核心装备，广泛应用于汽车结构件、3C产品外壳及电动工具壳体制造。目前，压铸机主流设备以冷室压铸机为主，强调锁模力稳定、压射速度精准可控（可达8–10 m/s）、闭环反馈系统及符合ISO 13849功能安全标准。高端机型集成实时工艺监控，可追踪压射曲线、模具温度与缺陷预警。然而，在新能源汽车一体化压铸趋势下，传统设备吨位（通常≤6000T）难以满足大型后底板或电池托盘成型需求；部分中小企业仍使用老旧设备，能耗高、无数据接口，难以融入智能制造体系。</w:t>
      </w:r>
      <w:r>
        <w:rPr>
          <w:rFonts w:hint="eastAsia"/>
        </w:rPr>
        <w:br/>
      </w:r>
      <w:r>
        <w:rPr>
          <w:rFonts w:hint="eastAsia"/>
        </w:rPr>
        <w:t>　　未来，压铸机将向超大吨位、智能化与绿色制造深度升级。12000T以上超大型压铸单元支持整车级结构件一体化成型；AI算法基于历史数据优化慢压射切换点与增压时机，显著降低气孔率。在“双碳”目标驱动下，设备将集成再生铝熔炼模块与余热回收系统，实现单位产品碳排最小化。长远看，若能建立覆盖成形精度—能耗强度—模具寿命预测的行业能效评价体系，并加速国产高响应伺服液压系统与智能温控模块产业化，压铸机将在先进制造体系中，从金属成型设备升级为高集成、低排放、支撑轻量化与智能制造的关键工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394bbdc12439d" w:history="1">
        <w:r>
          <w:rPr>
            <w:rStyle w:val="Hyperlink"/>
          </w:rPr>
          <w:t>2026-2032年全球与中国压铸机行业现状及发展前景分析报告</w:t>
        </w:r>
      </w:hyperlink>
      <w:r>
        <w:rPr>
          <w:rFonts w:hint="eastAsia"/>
        </w:rPr>
        <w:t>》基于国家统计局及相关协会的详实数据，系统分析了压铸机行业的市场规模、重点企业表现、产业链结构、竞争格局及价格动态。报告内容严谨、数据详实，结合丰富图表，全面呈现压铸机行业现状与未来发展趋势。通过对压铸机技术现状、SWOT分析及市场前景的解读，报告为压铸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热室压铸机</w:t>
      </w:r>
      <w:r>
        <w:rPr>
          <w:rFonts w:hint="eastAsia"/>
        </w:rPr>
        <w:br/>
      </w:r>
      <w:r>
        <w:rPr>
          <w:rFonts w:hint="eastAsia"/>
        </w:rPr>
        <w:t>　　　　1.3.3 冷室压铸机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3C产业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压铸机行业发展总体概况</w:t>
      </w:r>
      <w:r>
        <w:rPr>
          <w:rFonts w:hint="eastAsia"/>
        </w:rPr>
        <w:br/>
      </w:r>
      <w:r>
        <w:rPr>
          <w:rFonts w:hint="eastAsia"/>
        </w:rPr>
        <w:t>　　　　1.5.2 压铸机行业发展主要特点</w:t>
      </w:r>
      <w:r>
        <w:rPr>
          <w:rFonts w:hint="eastAsia"/>
        </w:rPr>
        <w:br/>
      </w:r>
      <w:r>
        <w:rPr>
          <w:rFonts w:hint="eastAsia"/>
        </w:rPr>
        <w:t>　　　　1.5.3 压铸机行业发展影响因素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压铸机有利因素</w:t>
      </w:r>
      <w:r>
        <w:rPr>
          <w:rFonts w:hint="eastAsia"/>
        </w:rPr>
        <w:br/>
      </w:r>
      <w:r>
        <w:rPr>
          <w:rFonts w:hint="eastAsia"/>
        </w:rPr>
        <w:t>　　　　1.5.3 .2 压铸机不利因素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全球主要厂商压铸机产品类型及应用</w:t>
      </w:r>
      <w:r>
        <w:rPr>
          <w:rFonts w:hint="eastAsia"/>
        </w:rPr>
        <w:br/>
      </w:r>
      <w:r>
        <w:rPr>
          <w:rFonts w:hint="eastAsia"/>
        </w:rPr>
        <w:t>　　2.9 压铸机行业集中度、竞争程度分析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全球压铸机总体规模分析</w:t>
      </w:r>
      <w:r>
        <w:rPr>
          <w:rFonts w:hint="eastAsia"/>
        </w:rPr>
        <w:br/>
      </w:r>
      <w:r>
        <w:rPr>
          <w:rFonts w:hint="eastAsia"/>
        </w:rPr>
        <w:t>　　3.1 全球压铸机供需现状及预测（2021-2032）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中国市场压铸机进出口（2021-2032）</w:t>
      </w:r>
      <w:r>
        <w:rPr>
          <w:rFonts w:hint="eastAsia"/>
        </w:rPr>
        <w:br/>
      </w:r>
      <w:r>
        <w:rPr>
          <w:rFonts w:hint="eastAsia"/>
        </w:rPr>
        <w:t>　　3.4 全球压铸机销量及销售额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不同产品类型压铸机分析</w:t>
      </w:r>
      <w:r>
        <w:rPr>
          <w:rFonts w:hint="eastAsia"/>
        </w:rPr>
        <w:br/>
      </w:r>
      <w:r>
        <w:rPr>
          <w:rFonts w:hint="eastAsia"/>
        </w:rPr>
        <w:t>　　6.1 全球不同产品类型压铸机销量（2021-2032）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不同应用压铸机分析</w:t>
      </w:r>
      <w:r>
        <w:rPr>
          <w:rFonts w:hint="eastAsia"/>
        </w:rPr>
        <w:br/>
      </w:r>
      <w:r>
        <w:rPr>
          <w:rFonts w:hint="eastAsia"/>
        </w:rPr>
        <w:t>　　7.1 全球不同应用压铸机销量（2021-2032）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压铸机行业发展趋势</w:t>
      </w:r>
      <w:r>
        <w:rPr>
          <w:rFonts w:hint="eastAsia"/>
        </w:rPr>
        <w:br/>
      </w:r>
      <w:r>
        <w:rPr>
          <w:rFonts w:hint="eastAsia"/>
        </w:rPr>
        <w:t>　　8.2 压铸机行业主要驱动因素</w:t>
      </w:r>
      <w:r>
        <w:rPr>
          <w:rFonts w:hint="eastAsia"/>
        </w:rPr>
        <w:br/>
      </w:r>
      <w:r>
        <w:rPr>
          <w:rFonts w:hint="eastAsia"/>
        </w:rPr>
        <w:t>　　8.3 压铸机中国企业SWOT分析</w:t>
      </w:r>
      <w:r>
        <w:rPr>
          <w:rFonts w:hint="eastAsia"/>
        </w:rPr>
        <w:br/>
      </w:r>
      <w:r>
        <w:rPr>
          <w:rFonts w:hint="eastAsia"/>
        </w:rPr>
        <w:t>　　8.4 中国压铸机行业政策环境分析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压铸机行业产业链简介</w:t>
      </w:r>
      <w:r>
        <w:rPr>
          <w:rFonts w:hint="eastAsia"/>
        </w:rPr>
        <w:br/>
      </w:r>
      <w:r>
        <w:rPr>
          <w:rFonts w:hint="eastAsia"/>
        </w:rPr>
        <w:t>　　　　9.1.1 压铸机行业供应链分析</w:t>
      </w:r>
      <w:r>
        <w:rPr>
          <w:rFonts w:hint="eastAsia"/>
        </w:rPr>
        <w:br/>
      </w:r>
      <w:r>
        <w:rPr>
          <w:rFonts w:hint="eastAsia"/>
        </w:rPr>
        <w:t>　　　　9.1.2 压铸机主要原料及供应情况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压铸机行业采购模式</w:t>
      </w:r>
      <w:r>
        <w:rPr>
          <w:rFonts w:hint="eastAsia"/>
        </w:rPr>
        <w:br/>
      </w:r>
      <w:r>
        <w:rPr>
          <w:rFonts w:hint="eastAsia"/>
        </w:rPr>
        <w:t>　　9.3 压铸机行业生产模式</w:t>
      </w:r>
      <w:r>
        <w:rPr>
          <w:rFonts w:hint="eastAsia"/>
        </w:rPr>
        <w:br/>
      </w:r>
      <w:r>
        <w:rPr>
          <w:rFonts w:hint="eastAsia"/>
        </w:rPr>
        <w:t>　　9.4 压铸机行业销售模式及销售渠道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压铸机行业发展主要特点</w:t>
      </w:r>
      <w:r>
        <w:rPr>
          <w:rFonts w:hint="eastAsia"/>
        </w:rPr>
        <w:br/>
      </w:r>
      <w:r>
        <w:rPr>
          <w:rFonts w:hint="eastAsia"/>
        </w:rPr>
        <w:t>　　表 4： 压铸机行业发展有利因素分析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进入压铸机行业壁垒</w:t>
      </w:r>
      <w:r>
        <w:rPr>
          <w:rFonts w:hint="eastAsia"/>
        </w:rPr>
        <w:br/>
      </w:r>
      <w:r>
        <w:rPr>
          <w:rFonts w:hint="eastAsia"/>
        </w:rPr>
        <w:t>　　表 7： 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全球主要地区压铸机产量（2021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全球主要地区压铸机产量（2021-2026）&amp;（台）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全球主要地区压铸机产量（2027-2032）&amp;（台）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全球主要地区压铸机产量市场份额（2021-2026）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中国市场压铸机产量、销量、进出口预测（2027-2032）&amp;（台）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全球主要地区压铸机销售收入增速：（2021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全球主要地区压铸机销量份额（2027-2032）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全球不同产品类型压铸机销量预测（2027-2032）&amp;（台）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中国不同产品类型压铸机销量预测（2027-2032）&amp;（台）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全球不同应用压铸机销量预测（2027-2032）&amp;（台）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中国不同应用压铸机销量（2021-2026）&amp;（台）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中国不同应用压铸机销量预测（2027-2032）&amp;（台）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压铸机行业发展趋势</w:t>
      </w:r>
      <w:r>
        <w:rPr>
          <w:rFonts w:hint="eastAsia"/>
        </w:rPr>
        <w:br/>
      </w:r>
      <w:r>
        <w:rPr>
          <w:rFonts w:hint="eastAsia"/>
        </w:rPr>
        <w:t>　　表 151： 压铸机行业主要驱动因素</w:t>
      </w:r>
      <w:r>
        <w:rPr>
          <w:rFonts w:hint="eastAsia"/>
        </w:rPr>
        <w:br/>
      </w:r>
      <w:r>
        <w:rPr>
          <w:rFonts w:hint="eastAsia"/>
        </w:rPr>
        <w:t>　　表 152： 压铸机行业供应链分析</w:t>
      </w:r>
      <w:r>
        <w:rPr>
          <w:rFonts w:hint="eastAsia"/>
        </w:rPr>
        <w:br/>
      </w:r>
      <w:r>
        <w:rPr>
          <w:rFonts w:hint="eastAsia"/>
        </w:rPr>
        <w:t>　　表 153： 压铸机上游原料供应商</w:t>
      </w:r>
      <w:r>
        <w:rPr>
          <w:rFonts w:hint="eastAsia"/>
        </w:rPr>
        <w:br/>
      </w:r>
      <w:r>
        <w:rPr>
          <w:rFonts w:hint="eastAsia"/>
        </w:rPr>
        <w:t>　　表 154： 压铸机主要地区不同应用客户分析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压铸机典型经销商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全球不同产品类型压铸机市场份额2025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热室压铸机产品图片</w:t>
      </w:r>
      <w:r>
        <w:rPr>
          <w:rFonts w:hint="eastAsia"/>
        </w:rPr>
        <w:br/>
      </w:r>
      <w:r>
        <w:rPr>
          <w:rFonts w:hint="eastAsia"/>
        </w:rPr>
        <w:t>　　图 5： 冷室压铸机产品图片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全球不同应用压铸机市场份额2025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3C产业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2025年全球前五大生产商压铸机市场份额</w:t>
      </w:r>
      <w:r>
        <w:rPr>
          <w:rFonts w:hint="eastAsia"/>
        </w:rPr>
        <w:br/>
      </w:r>
      <w:r>
        <w:rPr>
          <w:rFonts w:hint="eastAsia"/>
        </w:rPr>
        <w:t>　　图 13： 2025年全球压铸机第一梯队、第二梯队和第三梯队厂商及市场份额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全球压铸机产量、需求量及发展趋势（2021-2032）&amp;（台）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中国压铸机产能、产量、产能利用率及发展趋势（2021-2032）&amp;（台）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中国压铸机产量、市场需求量及发展趋势（2021-2032）&amp;（台）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全球压铸机市场销售额及增长率：（2021-2032）&amp;（万元）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全球市场压铸机市场规模：2021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全球市场压铸机价格趋势（2021-2032）&amp;（元/台）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全球主要地区压铸机销售收入（2021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中东市场压铸机销量及增长率（2021-2032）&amp;（台）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压铸机中国企业SWOT分析</w:t>
      </w:r>
      <w:r>
        <w:rPr>
          <w:rFonts w:hint="eastAsia"/>
        </w:rPr>
        <w:br/>
      </w:r>
      <w:r>
        <w:rPr>
          <w:rFonts w:hint="eastAsia"/>
        </w:rPr>
        <w:t>　　图 44： 压铸机产业链</w:t>
      </w:r>
      <w:r>
        <w:rPr>
          <w:rFonts w:hint="eastAsia"/>
        </w:rPr>
        <w:br/>
      </w:r>
      <w:r>
        <w:rPr>
          <w:rFonts w:hint="eastAsia"/>
        </w:rPr>
        <w:t>　　图 45： 压铸机行业采购模式分析</w:t>
      </w:r>
      <w:r>
        <w:rPr>
          <w:rFonts w:hint="eastAsia"/>
        </w:rPr>
        <w:br/>
      </w:r>
      <w:r>
        <w:rPr>
          <w:rFonts w:hint="eastAsia"/>
        </w:rPr>
        <w:t>　　图 46： 压铸机行业生产模式</w:t>
      </w:r>
      <w:r>
        <w:rPr>
          <w:rFonts w:hint="eastAsia"/>
        </w:rPr>
        <w:br/>
      </w:r>
      <w:r>
        <w:rPr>
          <w:rFonts w:hint="eastAsia"/>
        </w:rPr>
        <w:t>　　图 47： 压铸机行业销售模式分析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394bbdc12439d" w:history="1">
        <w:r>
          <w:rPr>
            <w:rStyle w:val="Hyperlink"/>
          </w:rPr>
          <w:t>2026-2032年全球与中国压铸机行业现状及发展前景分析报告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394bbdc12439d" w:history="1">
        <w:r>
          <w:rPr>
            <w:rStyle w:val="Hyperlink"/>
          </w:rPr>
          <w:t>https://www.20087.com/7/56/YaZhuJiShiChangQianJing_5766567.html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a1f720b8646ab" w:history="1">
      <w:r>
        <w:rPr>
          <w:rStyle w:val="Hyperlink"/>
        </w:rPr>
        <w:t>2026-2032年全球与中国压铸机行业现状及发展前景分析报告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ZhuJiShiChangQianJing_5766567.html" TargetMode="External" Id="Rf19394bbdc12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ZhuJiShiChangQianJing_5766567.html" TargetMode="External" Id="R0d4a1f720b86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2025-12-31T01:21:18Z</dcterms:created>
  <dcterms:modified xsi:type="dcterms:W3CDTF">2025-12-31T02:21:18Z</dcterms:modified>
  <dc:subject>2026-2032年全球与中国压铸机行业现状及发展前景分析报告</dc:subject>
  <dc:title>2026-2032年全球与中国压铸机行业现状及发展前景分析报告</dc:title>
  <cp:keywords>2026-2032年全球与中国压铸机行业现状及发展前景分析报告</cp:keywords>
  <dc:description>2026-2032年全球与中国压铸机行业现状及发展前景分析报告</dc:description>
</cp:coreProperties>
</file>