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bc46bfdeb4c0d" w:history="1">
              <w:r>
                <w:rPr>
                  <w:rStyle w:val="Hyperlink"/>
                </w:rPr>
                <w:t>2026-2032年中国平衡重式无人叉车市场现状与发展前景分析报告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bc46bfdeb4c0d" w:history="1">
              <w:r>
                <w:rPr>
                  <w:rStyle w:val="Hyperlink"/>
                </w:rPr>
                <w:t>2026-2032年中国平衡重式无人叉车市场现状与发展前景分析报告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bc46bfdeb4c0d" w:history="1">
                <w:r>
                  <w:rPr>
                    <w:rStyle w:val="Hyperlink"/>
                  </w:rPr>
                  <w:t>https://www.20087.com/7/76/PingHengZhongShiWuRenChaCheShiChangXianZhuangHeQianJing.html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重式无人叉车是一种保留传统配重结构、具备自主导航与货物搬运能力的智能物流装备，适用于托盘货物在仓库、车间及室外场地的中长距离运输，承载能力通常覆盖1–5吨。平衡重式无人叉车普遍采用激光SLAM或视觉+IMU融合定位，支持自动充电、交通管制及与WMS系统对接，可在复杂动态环境中实现高精度停靠与堆垛。技术优势在于继承成熟叉车底盘的高负载与高稳定性，同时消除人工操作误差。然而，平衡重式无人叉车在狭窄通道转弯半径大、高位堆垛精度受车身晃动影响；且室外作业时受光照、雨雪干扰，定位鲁棒性下降。此外，安全认证与人机混行策略仍需完善。</w:t>
      </w:r>
      <w:r>
        <w:rPr>
          <w:rFonts w:hint="eastAsia"/>
        </w:rPr>
        <w:br/>
      </w:r>
      <w:r>
        <w:rPr>
          <w:rFonts w:hint="eastAsia"/>
        </w:rPr>
        <w:t>　　未来，平衡重式无人叉车将向全场景适应、群体智能与能源革新方向演进。多模态感知融合（激光+毫米波雷达+热成像）将提升全天候运行能力；5G边缘计算支持百台级集群协同与动态任务分配。在结构上，主动悬挂系统与高精度倾角补偿算法将提升高位作业稳定性。能源端，氢燃料电池将突破续航瓶颈，支持24小时连续作业。同时，数字孪生仿真平台可预演仓库布局与交通流，优化部署方案。长远看，平衡重式无人叉车将从单机自动化升级为具备环境理解、任务协商与自主决策能力的智能物流骨干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bc46bfdeb4c0d" w:history="1">
        <w:r>
          <w:rPr>
            <w:rStyle w:val="Hyperlink"/>
          </w:rPr>
          <w:t>2026-2032年中国平衡重式无人叉车市场现状与发展前景分析报告</w:t>
        </w:r>
      </w:hyperlink>
      <w:r>
        <w:rPr>
          <w:rFonts w:hint="eastAsia"/>
        </w:rPr>
        <w:t>》系统分析了我国平衡重式无人叉车行业的市场规模、竞争格局及技术发展现状，梳理了产业链结构和重点企业表现。报告基于平衡重式无人叉车行业发展轨迹，结合政策环境与平衡重式无人叉车市场需求变化，研判了平衡重式无人叉车行业未来发展趋势与技术演进方向，客观评估了平衡重式无人叉车市场机遇与潜在风险。报告为投资者和从业者提供了专业的市场参考，有助于把握平衡重式无人叉车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平衡重式无人叉车市场概述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按照不同产品类型，平衡重式无人叉车主要可以分为如下几个类别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中国不同产品类型平衡重式无人叉车增长趋势2021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1.5t</w:t>
      </w:r>
      <w:r>
        <w:rPr>
          <w:rFonts w:hint="eastAsia"/>
        </w:rPr>
        <w:br/>
      </w:r>
      <w:r>
        <w:rPr>
          <w:rFonts w:hint="eastAsia"/>
        </w:rPr>
        <w:t>　　　　1.2.3 2.0t</w:t>
      </w:r>
      <w:r>
        <w:rPr>
          <w:rFonts w:hint="eastAsia"/>
        </w:rPr>
        <w:br/>
      </w:r>
      <w:r>
        <w:rPr>
          <w:rFonts w:hint="eastAsia"/>
        </w:rPr>
        <w:t>　　　　1.2.4 3.0t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从不同应用，平衡重式无人叉车主要包括如下几个方面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中国不同应用平衡重式无人叉车增长趋势2021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物流业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中国平衡重式无人叉车发展现状及未来趋势（2021-2032）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中国市场平衡重式无人叉车收入及增长率（2021-2032）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中国市场平衡重式无人叉车销量及增长率（2021-2032）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中国市场主要平衡重式无人叉车厂商分析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中国市场主要厂商平衡重式无人叉车销量及市场占有率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中国市场主要厂商平衡重式无人叉车销量（2021-2026）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中国市场主要厂商平衡重式无人叉车销量市场份额（2021-2026）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中国市场主要厂商平衡重式无人叉车收入及市场占有率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中国市场主要厂商平衡重式无人叉车收入（2021-2026）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中国市场主要厂商平衡重式无人叉车收入市场份额（2021-2026）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2025年中国市场主要厂商平衡重式无人叉车收入排名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中国市场主要厂商平衡重式无人叉车价格（2021-2026）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中国市场主要厂商平衡重式无人叉车总部及产地分布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中国市场主要厂商成立时间及平衡重式无人叉车商业化日期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中国市场主要厂商平衡重式无人叉车产品类型及应用</w:t>
      </w:r>
      <w:r>
        <w:rPr>
          <w:rFonts w:hint="eastAsia"/>
        </w:rPr>
        <w:br/>
      </w:r>
      <w:r>
        <w:rPr>
          <w:rFonts w:hint="eastAsia"/>
        </w:rPr>
        <w:t>　　2.7 平衡重式无人叉车行业集中度、竞争程度分析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平衡重式无人叉车行业集中度分析：2025年中国Top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中国市场平衡重式无人叉车第一梯队、第二梯队和第三梯队厂商（品牌）及2025年市场份额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重点企业（1）基本信息、平衡重式无人叉车生产基地、总部、竞争对手及市场地位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平衡重式无人叉车产品规格、参数及市场应用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重点企业（1）在中国市场平衡重式无人叉车销量、收入、价格及毛利率（2021-2026）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重点企业（2）基本信息、平衡重式无人叉车生产基地、总部、竞争对手及市场地位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平衡重式无人叉车产品规格、参数及市场应用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重点企业（2）在中国市场平衡重式无人叉车销量、收入、价格及毛利率（2021-2026）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重点企业（3）基本信息、平衡重式无人叉车生产基地、总部、竞争对手及市场地位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平衡重式无人叉车产品规格、参数及市场应用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重点企业（3）在中国市场平衡重式无人叉车销量、收入、价格及毛利率（2021-2026）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重点企业（4）基本信息、平衡重式无人叉车生产基地、总部、竞争对手及市场地位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平衡重式无人叉车产品规格、参数及市场应用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重点企业（4）在中国市场平衡重式无人叉车销量、收入、价格及毛利率（2021-2026）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重点企业（5）基本信息、平衡重式无人叉车生产基地、总部、竞争对手及市场地位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平衡重式无人叉车产品规格、参数及市场应用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重点企业（5）在中国市场平衡重式无人叉车销量、收入、价格及毛利率（2021-2026）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重点企业（6）基本信息、平衡重式无人叉车生产基地、总部、竞争对手及市场地位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平衡重式无人叉车产品规格、参数及市场应用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重点企业（6）在中国市场平衡重式无人叉车销量、收入、价格及毛利率（2021-2026）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重点企业（7）基本信息、平衡重式无人叉车生产基地、总部、竞争对手及市场地位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平衡重式无人叉车产品规格、参数及市场应用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重点企业（7）在中国市场平衡重式无人叉车销量、收入、价格及毛利率（2021-2026）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重点企业（8）基本信息、平衡重式无人叉车生产基地、总部、竞争对手及市场地位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平衡重式无人叉车产品规格、参数及市场应用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重点企业（8）在中国市场平衡重式无人叉车销量、收入、价格及毛利率（2021-2026）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重点企业（9）基本信息、平衡重式无人叉车生产基地、总部、竞争对手及市场地位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平衡重式无人叉车产品规格、参数及市场应用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重点企业（9）在中国市场平衡重式无人叉车销量、收入、价格及毛利率（2021-2026）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重点企业（10）基本信息、平衡重式无人叉车生产基地、总部、竞争对手及市场地位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平衡重式无人叉车产品规格、参数及市场应用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重点企业（10）在中国市场平衡重式无人叉车销量、收入、价格及毛利率（2021-2026）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重点企业（11）基本信息、平衡重式无人叉车生产基地、总部、竞争对手及市场地位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平衡重式无人叉车产品规格、参数及市场应用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重点企业（11）在中国市场平衡重式无人叉车销量、收入、价格及毛利率（2021-2026）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重点企业（12）基本信息、平衡重式无人叉车生产基地、总部、竞争对手及市场地位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平衡重式无人叉车产品规格、参数及市场应用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重点企业（12）在中国市场平衡重式无人叉车销量、收入、价格及毛利率（2021-2026）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不同产品类型平衡重式无人叉车分析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中国市场不同产品类型平衡重式无人叉车销量（2021-2032）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中国市场不同产品类型平衡重式无人叉车销量及市场份额（2021-2026）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中国市场不同产品类型平衡重式无人叉车销量预测（2027-2032）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中国市场不同产品类型平衡重式无人叉车规模（2021-2032）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中国市场不同产品类型平衡重式无人叉车规模及市场份额（2021-2026）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中国市场不同产品类型平衡重式无人叉车规模预测（2027-2032）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中国市场不同产品类型平衡重式无人叉车价格走势（2021-2032）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不同应用平衡重式无人叉车分析</w:t>
      </w:r>
      <w:r>
        <w:rPr>
          <w:rFonts w:hint="eastAsia"/>
        </w:rPr>
        <w:br/>
      </w:r>
      <w:r>
        <w:rPr>
          <w:rFonts w:hint="eastAsia"/>
        </w:rPr>
        <w:t>　　5.1 中国市场不同应用平衡重式无人叉车销量（2021-2032）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中国市场不同应用平衡重式无人叉车销量及市场份额（2021-2026）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中国市场不同应用平衡重式无人叉车销量预测（2027-2032）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中国市场不同应用平衡重式无人叉车规模（2021-2032）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中国市场不同应用平衡重式无人叉车规模及市场份额（2021-2026）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中国市场不同应用平衡重式无人叉车规模预测（2027-2032）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中国市场不同应用平衡重式无人叉车价格走势（2021-2032）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平衡重式无人叉车行业发展分析---发展趋势</w:t>
      </w:r>
      <w:r>
        <w:rPr>
          <w:rFonts w:hint="eastAsia"/>
        </w:rPr>
        <w:br/>
      </w:r>
      <w:r>
        <w:rPr>
          <w:rFonts w:hint="eastAsia"/>
        </w:rPr>
        <w:t>　　6.2 平衡重式无人叉车行业发展分析---厂商壁垒</w:t>
      </w:r>
      <w:r>
        <w:rPr>
          <w:rFonts w:hint="eastAsia"/>
        </w:rPr>
        <w:br/>
      </w:r>
      <w:r>
        <w:rPr>
          <w:rFonts w:hint="eastAsia"/>
        </w:rPr>
        <w:t>　　6.3 平衡重式无人叉车行业发展分析---驱动因素</w:t>
      </w:r>
      <w:r>
        <w:rPr>
          <w:rFonts w:hint="eastAsia"/>
        </w:rPr>
        <w:br/>
      </w:r>
      <w:r>
        <w:rPr>
          <w:rFonts w:hint="eastAsia"/>
        </w:rPr>
        <w:t>　　6.4 平衡重式无人叉车行业发展分析---制约因素</w:t>
      </w:r>
      <w:r>
        <w:rPr>
          <w:rFonts w:hint="eastAsia"/>
        </w:rPr>
        <w:br/>
      </w:r>
      <w:r>
        <w:rPr>
          <w:rFonts w:hint="eastAsia"/>
        </w:rPr>
        <w:t>　　6.5 平衡重式无人叉车中国企业SWOT分析</w:t>
      </w:r>
      <w:r>
        <w:rPr>
          <w:rFonts w:hint="eastAsia"/>
        </w:rPr>
        <w:br/>
      </w:r>
      <w:r>
        <w:rPr>
          <w:rFonts w:hint="eastAsia"/>
        </w:rPr>
        <w:t>　　6.6 平衡重式无人叉车行业发展分析---行业政策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平衡重式无人叉车行业产业链简介</w:t>
      </w:r>
      <w:r>
        <w:rPr>
          <w:rFonts w:hint="eastAsia"/>
        </w:rPr>
        <w:br/>
      </w:r>
      <w:r>
        <w:rPr>
          <w:rFonts w:hint="eastAsia"/>
        </w:rPr>
        <w:t>　　7.2 平衡重式无人叉车产业链分析-上游</w:t>
      </w:r>
      <w:r>
        <w:rPr>
          <w:rFonts w:hint="eastAsia"/>
        </w:rPr>
        <w:br/>
      </w:r>
      <w:r>
        <w:rPr>
          <w:rFonts w:hint="eastAsia"/>
        </w:rPr>
        <w:t>　　7.3 平衡重式无人叉车产业链分析-中游</w:t>
      </w:r>
      <w:r>
        <w:rPr>
          <w:rFonts w:hint="eastAsia"/>
        </w:rPr>
        <w:br/>
      </w:r>
      <w:r>
        <w:rPr>
          <w:rFonts w:hint="eastAsia"/>
        </w:rPr>
        <w:t>　　7.4 平衡重式无人叉车产业链分析-下游</w:t>
      </w:r>
      <w:r>
        <w:rPr>
          <w:rFonts w:hint="eastAsia"/>
        </w:rPr>
        <w:br/>
      </w:r>
      <w:r>
        <w:rPr>
          <w:rFonts w:hint="eastAsia"/>
        </w:rPr>
        <w:t>　　7.5 平衡重式无人叉车行业采购模式</w:t>
      </w:r>
      <w:r>
        <w:rPr>
          <w:rFonts w:hint="eastAsia"/>
        </w:rPr>
        <w:br/>
      </w:r>
      <w:r>
        <w:rPr>
          <w:rFonts w:hint="eastAsia"/>
        </w:rPr>
        <w:t>　　7.6 平衡重式无人叉车行业生产模式</w:t>
      </w:r>
      <w:r>
        <w:rPr>
          <w:rFonts w:hint="eastAsia"/>
        </w:rPr>
        <w:br/>
      </w:r>
      <w:r>
        <w:rPr>
          <w:rFonts w:hint="eastAsia"/>
        </w:rPr>
        <w:t>　　7.7 平衡重式无人叉车行业销售模式及销售渠道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中国本土平衡重式无人叉车产能、产量分析</w:t>
      </w:r>
      <w:r>
        <w:rPr>
          <w:rFonts w:hint="eastAsia"/>
        </w:rPr>
        <w:br/>
      </w:r>
      <w:r>
        <w:rPr>
          <w:rFonts w:hint="eastAsia"/>
        </w:rPr>
        <w:t>　　8.1 中国平衡重式无人叉车供需现状及预测（2021-2032）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中国平衡重式无人叉车产能、产量、产能利用率及发展趋势（2021-2032）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中国平衡重式无人叉车产量、市场需求量及发展趋势（2021-2032）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中国平衡重式无人叉车进出口分析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中国市场平衡重式无人叉车主要进口来源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中国市场平衡重式无人叉车主要出口目的地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不同产品类型平衡重式无人叉车市场规模2021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不同应用平衡重式无人叉车市场规模2021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中国市场主要厂商平衡重式无人叉车销量（2021-2026）&amp;（台）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中国市场主要厂商平衡重式无人叉车销量市场份额（2021-2026）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中国市场主要厂商平衡重式无人叉车收入（2021-2026）&amp;（万元）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中国市场主要厂商平衡重式无人叉车收入份额（2021-2026）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2025年中国主要生产商平衡重式无人叉车收入排名（万元）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中国市场主要厂商平衡重式无人叉车价格（2021-2026）&amp;（元/台）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中国市场主要厂商平衡重式无人叉车总部及产地分布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中国市场主要厂商成立时间及平衡重式无人叉车商业化日期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中国市场主要厂商平衡重式无人叉车产品类型及应用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2025年中国市场平衡重式无人叉车主要厂商市场地位（第一梯队、第二梯队和第三梯队）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平衡重式无人叉车市场投资、并购等现状分析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平衡重式无人叉车生产基地、总部、竞争对手及市场地位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平衡重式无人叉车产品规格、参数及市场应用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平衡重式无人叉车销量（台）、收入（万元）、价格（元/台）及毛利率（2021-2026）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平衡重式无人叉车生产基地、总部、竞争对手及市场地位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平衡重式无人叉车产品规格、参数及市场应用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平衡重式无人叉车销量（台）、收入（万元）、价格（元/台）及毛利率（2021-2026）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平衡重式无人叉车生产基地、总部、竞争对手及市场地位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平衡重式无人叉车产品规格、参数及市场应用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平衡重式无人叉车销量（台）、收入（万元）、价格（元/台）及毛利率（2021-2026）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平衡重式无人叉车生产基地、总部、竞争对手及市场地位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平衡重式无人叉车产品规格、参数及市场应用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平衡重式无人叉车销量（台）、收入（万元）、价格（元/台）及毛利率（2021-2026）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平衡重式无人叉车生产基地、总部、竞争对手及市场地位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平衡重式无人叉车产品规格、参数及市场应用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平衡重式无人叉车销量（台）、收入（万元）、价格（元/台）及毛利率（2021-2026）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平衡重式无人叉车生产基地、总部、竞争对手及市场地位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平衡重式无人叉车产品规格、参数及市场应用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平衡重式无人叉车销量（台）、收入（万元）、价格（元/台）及毛利率（2021-2026）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平衡重式无人叉车生产基地、总部、竞争对手及市场地位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平衡重式无人叉车产品规格、参数及市场应用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平衡重式无人叉车销量（台）、收入（万元）、价格（元/台）及毛利率（2021-2026）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平衡重式无人叉车生产基地、总部、竞争对手及市场地位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平衡重式无人叉车产品规格、参数及市场应用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平衡重式无人叉车销量（台）、收入（万元）、价格（元/台）及毛利率（2021-2026）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平衡重式无人叉车生产基地、总部、竞争对手及市场地位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平衡重式无人叉车产品规格、参数及市场应用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平衡重式无人叉车销量（台）、收入（万元）、价格（元/台）及毛利率（2021-2026）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平衡重式无人叉车生产基地、总部、竞争对手及市场地位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平衡重式无人叉车产品规格、参数及市场应用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平衡重式无人叉车销量（台）、收入（万元）、价格（元/台）及毛利率（2021-2026）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平衡重式无人叉车生产基地、总部、竞争对手及市场地位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平衡重式无人叉车产品规格、参数及市场应用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平衡重式无人叉车销量（台）、收入（万元）、价格（元/台）及毛利率（2021-2026）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平衡重式无人叉车生产基地、总部、竞争对手及市场地位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平衡重式无人叉车产品规格、参数及市场应用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平衡重式无人叉车销量（台）、收入（万元）、价格（元/台）及毛利率（2021-2026）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中国市场不同产品类型平衡重式无人叉车销量（2021-2026）&amp;（台）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中国市场不同产品类型平衡重式无人叉车销量市场份额（2021-2026）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中国市场不同产品类型平衡重式无人叉车销量预测（2027-2032）&amp;（台）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中国市场不同产品类型平衡重式无人叉车销量市场份额预测（2027-2032）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中国市场不同产品类型平衡重式无人叉车规模（2021-2026）&amp;（万元）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中国市场不同产品类型平衡重式无人叉车规模市场份额（2021-2026）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中国市场不同产品类型平衡重式无人叉车规模预测（2027-2032）&amp;（万元）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中国市场不同产品类型平衡重式无人叉车规模市场份额预测（2027-2032）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中国市场不同应用平衡重式无人叉车销量（2021-2026）&amp;（台）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中国市场不同应用平衡重式无人叉车销量市场份额（2021-2026）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中国市场不同应用平衡重式无人叉车销量预测（2027-2032）&amp;（台）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中国市场不同应用平衡重式无人叉车销量市场份额预测（2027-2032）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中国市场不同应用平衡重式无人叉车规模（2021-2026）&amp;（万元）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中国市场不同应用平衡重式无人叉车规模市场份额（2021-2026）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中国市场不同应用平衡重式无人叉车规模预测（2027-2032）&amp;（万元）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中国市场不同应用平衡重式无人叉车规模市场份额预测（2027-2032）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平衡重式无人叉车行业发展分析---发展趋势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平衡重式无人叉车行业发展分析---厂商壁垒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平衡重式无人叉车行业发展分析---驱动因素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平衡重式无人叉车行业发展分析---制约因素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平衡重式无人叉车行业相关重点政策一览</w:t>
      </w:r>
      <w:r>
        <w:rPr>
          <w:rFonts w:hint="eastAsia"/>
        </w:rPr>
        <w:br/>
      </w:r>
      <w:r>
        <w:rPr>
          <w:rFonts w:hint="eastAsia"/>
        </w:rPr>
        <w:t>　　表 95： 平衡重式无人叉车行业供应链分析</w:t>
      </w:r>
      <w:r>
        <w:rPr>
          <w:rFonts w:hint="eastAsia"/>
        </w:rPr>
        <w:br/>
      </w:r>
      <w:r>
        <w:rPr>
          <w:rFonts w:hint="eastAsia"/>
        </w:rPr>
        <w:t>　　表 96： 平衡重式无人叉车上游原料供应商</w:t>
      </w:r>
      <w:r>
        <w:rPr>
          <w:rFonts w:hint="eastAsia"/>
        </w:rPr>
        <w:br/>
      </w:r>
      <w:r>
        <w:rPr>
          <w:rFonts w:hint="eastAsia"/>
        </w:rPr>
        <w:t>　　表 97： 平衡重式无人叉车行业主要下游客户</w:t>
      </w:r>
      <w:r>
        <w:rPr>
          <w:rFonts w:hint="eastAsia"/>
        </w:rPr>
        <w:br/>
      </w:r>
      <w:r>
        <w:rPr>
          <w:rFonts w:hint="eastAsia"/>
        </w:rPr>
        <w:t>　　表 98： 平衡重式无人叉车典型经销商</w:t>
      </w:r>
      <w:r>
        <w:rPr>
          <w:rFonts w:hint="eastAsia"/>
        </w:rPr>
        <w:br/>
      </w:r>
      <w:r>
        <w:rPr>
          <w:rFonts w:hint="eastAsia"/>
        </w:rPr>
        <w:t>　　表 99： 中国平衡重式无人叉车产量、销量、进口量及出口量（2021-2026）&amp;（台）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中国平衡重式无人叉车产量、销量、进口量及出口量预测（2027-2032）&amp;（台）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中国市场平衡重式无人叉车主要进口来源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中国市场平衡重式无人叉车主要出口目的地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平衡重式无人叉车产品图片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中国不同产品类型平衡重式无人叉车市场规模市场份额2025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1.5t产品图片</w:t>
      </w:r>
      <w:r>
        <w:rPr>
          <w:rFonts w:hint="eastAsia"/>
        </w:rPr>
        <w:br/>
      </w:r>
      <w:r>
        <w:rPr>
          <w:rFonts w:hint="eastAsia"/>
        </w:rPr>
        <w:t>　　图 4： 2.0t产品图片</w:t>
      </w:r>
      <w:r>
        <w:rPr>
          <w:rFonts w:hint="eastAsia"/>
        </w:rPr>
        <w:br/>
      </w:r>
      <w:r>
        <w:rPr>
          <w:rFonts w:hint="eastAsia"/>
        </w:rPr>
        <w:t>　　图 5： 3.0t产品图片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中国不同应用平衡重式无人叉车市场份额2025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物流业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中国市场平衡重式无人叉车市场规模，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中国市场平衡重式无人叉车收入及增长率（2021-2032）&amp;（万元）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中国市场平衡重式无人叉车销量及增长率（2021-2032）&amp;（台）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2025年中国市场主要厂商平衡重式无人叉车销量市场份额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2025年中国市场主要厂商平衡重式无人叉车收入市场份额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2025年中国市场前五大厂商平衡重式无人叉车市场份额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2025年中国市场平衡重式无人叉车第一梯队、第二梯队和第三梯队厂商（品牌）及市场份额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中国市场不同产品类型平衡重式无人叉车价格走势（2021-2032）&amp;（元/台）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中国市场不同应用平衡重式无人叉车价格走势（2021-2032）&amp;（元/台）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平衡重式无人叉车中国企业SWOT分析</w:t>
      </w:r>
      <w:r>
        <w:rPr>
          <w:rFonts w:hint="eastAsia"/>
        </w:rPr>
        <w:br/>
      </w:r>
      <w:r>
        <w:rPr>
          <w:rFonts w:hint="eastAsia"/>
        </w:rPr>
        <w:t>　　图 21： 平衡重式无人叉车产业链</w:t>
      </w:r>
      <w:r>
        <w:rPr>
          <w:rFonts w:hint="eastAsia"/>
        </w:rPr>
        <w:br/>
      </w:r>
      <w:r>
        <w:rPr>
          <w:rFonts w:hint="eastAsia"/>
        </w:rPr>
        <w:t>　　图 22： 平衡重式无人叉车行业采购模式分析</w:t>
      </w:r>
      <w:r>
        <w:rPr>
          <w:rFonts w:hint="eastAsia"/>
        </w:rPr>
        <w:br/>
      </w:r>
      <w:r>
        <w:rPr>
          <w:rFonts w:hint="eastAsia"/>
        </w:rPr>
        <w:t>　　图 23： 平衡重式无人叉车行业生产模式分析</w:t>
      </w:r>
      <w:r>
        <w:rPr>
          <w:rFonts w:hint="eastAsia"/>
        </w:rPr>
        <w:br/>
      </w:r>
      <w:r>
        <w:rPr>
          <w:rFonts w:hint="eastAsia"/>
        </w:rPr>
        <w:t>　　图 24： 平衡重式无人叉车行业销售模式分析</w:t>
      </w:r>
      <w:r>
        <w:rPr>
          <w:rFonts w:hint="eastAsia"/>
        </w:rPr>
        <w:br/>
      </w:r>
      <w:r>
        <w:rPr>
          <w:rFonts w:hint="eastAsia"/>
        </w:rPr>
        <w:t>　　图 25： 中国平衡重式无人叉车产能、产量、产能利用率及发展趋势（2021-2032）&amp;（台）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中国平衡重式无人叉车产量、市场需求量及发展趋势（2021-2032）&amp;（台）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bc46bfdeb4c0d" w:history="1">
        <w:r>
          <w:rPr>
            <w:rStyle w:val="Hyperlink"/>
          </w:rPr>
          <w:t>2026-2032年中国平衡重式无人叉车市场现状与发展前景分析报告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bc46bfdeb4c0d" w:history="1">
        <w:r>
          <w:rPr>
            <w:rStyle w:val="Hyperlink"/>
          </w:rPr>
          <w:t>https://www.20087.com/7/76/PingHengZhongShiWuRenChaCheShiChangXianZhuangHeQianJing.html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站立式电动叉车、平衡重式无人叉车操作视频、平衡重式叉车图片、平衡重式叉车操作视频教程、平衡重式叉车型号、平衡重式叉车技术参数、叉车的平衡重块是为了保持、平衡重式叉车工作原理、无人叉车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90cff95364b4a" w:history="1">
      <w:r>
        <w:rPr>
          <w:rStyle w:val="Hyperlink"/>
        </w:rPr>
        <w:t>2026-2032年中国平衡重式无人叉车市场现状与发展前景分析报告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PingHengZhongShiWuRenChaCheShiChangXianZhuangHeQianJing.html" TargetMode="External" Id="Rab4bc46bfdeb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PingHengZhongShiWuRenChaCheShiChangXianZhuangHeQianJing.html" TargetMode="External" Id="R57890cff9536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2026-01-20T08:15:05Z</dcterms:created>
  <dcterms:modified xsi:type="dcterms:W3CDTF">2026-01-20T09:15:05Z</dcterms:modified>
  <dc:subject>2026-2032年中国平衡重式无人叉车市场现状与发展前景分析报告</dc:subject>
  <dc:title>2026-2032年中国平衡重式无人叉车市场现状与发展前景分析报告</dc:title>
  <cp:keywords>2026-2032年中国平衡重式无人叉车市场现状与发展前景分析报告</cp:keywords>
  <dc:description>2026-2032年中国平衡重式无人叉车市场现状与发展前景分析报告</dc:description>
</cp:coreProperties>
</file>