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151c85ad4b29" w:history="1">
              <w:r>
                <w:rPr>
                  <w:rStyle w:val="Hyperlink"/>
                </w:rPr>
                <w:t>2024-2030年中国手写板行业市场调研与发展前景报告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151c85ad4b29" w:history="1">
              <w:r>
                <w:rPr>
                  <w:rStyle w:val="Hyperlink"/>
                </w:rPr>
                <w:t>2024-2030年中国手写板行业市场调研与发展前景报告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4151c85ad4b29" w:history="1">
                <w:r>
                  <w:rPr>
                    <w:rStyle w:val="Hyperlink"/>
                  </w:rPr>
                  <w:t>https://www.20087.com/7/56/ShouXieBanHangYeQianJingFenXi.html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近年来随着电子墨水技术和触控技术的进步，其在教育、设计、办公和创意领域得到了广泛应用。现代手写板不仅提供了高精度的书写体验，还集成了压感、倾斜识别和智能笔迹识别功能，使数字创作更加接近传统纸笔书写。同时，云同步和跨平台兼容性增强了手写板的实用性和灵活性。</w:t>
      </w:r>
      <w:r>
        <w:rPr>
          <w:rFonts w:hint="eastAsia"/>
        </w:rPr>
        <w:br/>
      </w:r>
      <w:r>
        <w:rPr>
          <w:rFonts w:hint="eastAsia"/>
        </w:rPr>
        <w:t>　　未来，手写板的发展将更加侧重于无缝协作和个性化定制。无缝协作方面，将强化手写板与各类应用程序和云服务的集成，支持多人实时编辑和远程协作，提高团队工作效率。个性化定制方面，将提供更多笔尖类型、界面布局和功能设置，满足不同用户的工作习惯和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151c85ad4b29" w:history="1">
        <w:r>
          <w:rPr>
            <w:rStyle w:val="Hyperlink"/>
          </w:rPr>
          <w:t>2024-2030年中国手写板行业市场调研与发展前景报告</w:t>
        </w:r>
      </w:hyperlink>
      <w:r>
        <w:rPr>
          <w:rFonts w:hint="eastAsia"/>
        </w:rPr>
        <w:t>》基于权威数据资源与长期监测数据，全面分析了手写板行业现状、市场需求、市场规模及产业链结构。手写板报告探讨了价格变动、细分市场特征以及市场前景，并对未来发展趋势进行了科学预测。同时，手写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手写板行业界定及应用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2023-2024年中国手写板发展环境分析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手写板行业相关发展规划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中国手写板行业发展现状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四、2023-2024年中国手写板市场走向分析</w:t>
      </w:r>
      <w:r>
        <w:rPr>
          <w:rFonts w:hint="eastAsia"/>
        </w:rPr>
        <w:br/>
      </w:r>
      <w:r>
        <w:rPr>
          <w:rFonts w:hint="eastAsia"/>
        </w:rPr>
        <w:t>　　第二节 中国手写板产品技术分析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中国手写板行业存在的问题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对中国手写板市场的分析及思考</w:t>
      </w:r>
      <w:r>
        <w:rPr>
          <w:rFonts w:hint="eastAsia"/>
        </w:rPr>
        <w:br/>
      </w:r>
      <w:r>
        <w:rPr>
          <w:rFonts w:hint="eastAsia"/>
        </w:rPr>
        <w:t>　　　　一、手写板市场特点</w:t>
      </w:r>
      <w:r>
        <w:rPr>
          <w:rFonts w:hint="eastAsia"/>
        </w:rPr>
        <w:br/>
      </w:r>
      <w:r>
        <w:rPr>
          <w:rFonts w:hint="eastAsia"/>
        </w:rPr>
        <w:t>　　　　二、手写板市场分析</w:t>
      </w:r>
      <w:r>
        <w:rPr>
          <w:rFonts w:hint="eastAsia"/>
        </w:rPr>
        <w:br/>
      </w:r>
      <w:r>
        <w:rPr>
          <w:rFonts w:hint="eastAsia"/>
        </w:rPr>
        <w:t>　　　　三、手写板市场变化的方向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2023-2024年中国手写板市场现状分析</w:t>
      </w:r>
      <w:r>
        <w:rPr>
          <w:rFonts w:hint="eastAsia"/>
        </w:rPr>
        <w:br/>
      </w:r>
      <w:r>
        <w:rPr>
          <w:rFonts w:hint="eastAsia"/>
        </w:rPr>
        <w:t>　　第二节 中国手写板产量分析及预测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二、手写板生产区域分布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四、2024-2030年中国手写板产量预测</w:t>
      </w:r>
      <w:r>
        <w:rPr>
          <w:rFonts w:hint="eastAsia"/>
        </w:rPr>
        <w:br/>
      </w:r>
      <w:r>
        <w:rPr>
          <w:rFonts w:hint="eastAsia"/>
        </w:rPr>
        <w:t>　　第三节 中国手写板市场需求分析及预测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中国手写板进出口分析</w:t>
      </w:r>
      <w:r>
        <w:rPr>
          <w:rFonts w:hint="eastAsia"/>
        </w:rPr>
        <w:br/>
      </w:r>
      <w:r>
        <w:rPr>
          <w:rFonts w:hint="eastAsia"/>
        </w:rPr>
        <w:t>　　第一节 手写板进口情况分析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2023-2024年手写板行业细分产品调研</w:t>
      </w:r>
      <w:r>
        <w:rPr>
          <w:rFonts w:hint="eastAsia"/>
        </w:rPr>
        <w:br/>
      </w:r>
      <w:r>
        <w:rPr>
          <w:rFonts w:hint="eastAsia"/>
        </w:rPr>
        <w:t>　　第一节 手写板细分产品结构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第三节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第四节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第五节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第六节 **地区手写板市场容量分析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2024年手写板市场前景分析</w:t>
      </w:r>
      <w:r>
        <w:rPr>
          <w:rFonts w:hint="eastAsia"/>
        </w:rPr>
        <w:br/>
      </w:r>
      <w:r>
        <w:rPr>
          <w:rFonts w:hint="eastAsia"/>
        </w:rPr>
        <w:t>　　第二节 2024年手写板行业发展趋势预测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五、2024年中国手写板行业发展面临的机遇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一、手写板行业市场风险预测</w:t>
      </w:r>
      <w:r>
        <w:rPr>
          <w:rFonts w:hint="eastAsia"/>
        </w:rPr>
        <w:br/>
      </w:r>
      <w:r>
        <w:rPr>
          <w:rFonts w:hint="eastAsia"/>
        </w:rPr>
        <w:t>　　　　二、手写板行业政策风险预测</w:t>
      </w:r>
      <w:r>
        <w:rPr>
          <w:rFonts w:hint="eastAsia"/>
        </w:rPr>
        <w:br/>
      </w:r>
      <w:r>
        <w:rPr>
          <w:rFonts w:hint="eastAsia"/>
        </w:rPr>
        <w:t>　　　　三、手写板行业经营风险预测</w:t>
      </w:r>
      <w:r>
        <w:rPr>
          <w:rFonts w:hint="eastAsia"/>
        </w:rPr>
        <w:br/>
      </w:r>
      <w:r>
        <w:rPr>
          <w:rFonts w:hint="eastAsia"/>
        </w:rPr>
        <w:t>　　　　四、手写板行业技术风险预测</w:t>
      </w:r>
      <w:r>
        <w:rPr>
          <w:rFonts w:hint="eastAsia"/>
        </w:rPr>
        <w:br/>
      </w:r>
      <w:r>
        <w:rPr>
          <w:rFonts w:hint="eastAsia"/>
        </w:rPr>
        <w:t>　　　　五、手写板行业竞争风险预测</w:t>
      </w:r>
      <w:r>
        <w:rPr>
          <w:rFonts w:hint="eastAsia"/>
        </w:rPr>
        <w:br/>
      </w:r>
      <w:r>
        <w:rPr>
          <w:rFonts w:hint="eastAsia"/>
        </w:rPr>
        <w:t>　　　　六、手写板行业其他风险预测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2024-2030年手写板投资建议</w:t>
      </w:r>
      <w:r>
        <w:rPr>
          <w:rFonts w:hint="eastAsia"/>
        </w:rPr>
        <w:br/>
      </w:r>
      <w:r>
        <w:rPr>
          <w:rFonts w:hint="eastAsia"/>
        </w:rPr>
        <w:t>　　第一节 2023-2024年手写板行业投资环境分析</w:t>
      </w:r>
      <w:r>
        <w:rPr>
          <w:rFonts w:hint="eastAsia"/>
        </w:rPr>
        <w:br/>
      </w:r>
      <w:r>
        <w:rPr>
          <w:rFonts w:hint="eastAsia"/>
        </w:rPr>
        <w:t>　　第二节 手写板行业投资进入壁垒分析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手写板行业历程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151c85ad4b29" w:history="1">
        <w:r>
          <w:rPr>
            <w:rStyle w:val="Hyperlink"/>
          </w:rPr>
          <w:t>2024-2030年中国手写板行业市场调研与发展前景报告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4151c85ad4b29" w:history="1">
        <w:r>
          <w:rPr>
            <w:rStyle w:val="Hyperlink"/>
          </w:rPr>
          <w:t>https://www.20087.com/7/56/ShouXieBanHangYeQianJingFenXi.html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e6d4187534cea" w:history="1">
      <w:r>
        <w:rPr>
          <w:rStyle w:val="Hyperlink"/>
        </w:rPr>
        <w:t>2024-2030年中国手写板行业市场调研与发展前景报告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ouXieBanHangYeQianJingFenXi.html" TargetMode="External" Id="R7064151c85ad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ouXieBanHangYeQianJingFenXi.html" TargetMode="External" Id="R155e6d41875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2024-02-29T04:08:00Z</dcterms:created>
  <dcterms:modified xsi:type="dcterms:W3CDTF">2024-02-29T05:08:00Z</dcterms:modified>
  <dc:subject>2024-2030年中国手写板行业市场调研与发展前景报告</dc:subject>
  <dc:title>2024-2030年中国手写板行业市场调研与发展前景报告</dc:title>
  <cp:keywords>2024-2030年中国手写板行业市场调研与发展前景报告</cp:keywords>
  <dc:description>2024-2030年中国手写板行业市场调研与发展前景报告</dc:description>
</cp:coreProperties>
</file>