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dff9332d0848a5" w:history="1">
              <w:r>
                <w:rPr>
                  <w:rStyle w:val="Hyperlink"/>
                </w:rPr>
                <w:t>2025-2031年中国汽车先进高强钢行业发展深度调研与未来趋势预测报告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dff9332d0848a5" w:history="1">
              <w:r>
                <w:rPr>
                  <w:rStyle w:val="Hyperlink"/>
                </w:rPr>
                <w:t>2025-2031年中国汽车先进高强钢行业发展深度调研与未来趋势预测报告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dff9332d0848a5" w:history="1">
                <w:r>
                  <w:rPr>
                    <w:rStyle w:val="Hyperlink"/>
                  </w:rPr>
                  <w:t>https://www.20087.com/7/06/QiCheXianJinGaoQiangGangHangYeQu.html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先进高强钢（AHSS）是现代汽车制造业中不可或缺的材料，其高强韧性、轻量化特性对提升车辆安全性、燃油效率和减排有显著贡献。近年来，随着汽车工业向电动化、智能化转型，对车身结构的轻量化和强度要求日益提高，促使AHSS技术不断发展，包括第三代先进高强钢（G3AHSS）的出现，其通过微合金化和热机械控制工艺，实现了更高的强度与塑性平衡。</w:t>
      </w:r>
      <w:r>
        <w:rPr>
          <w:rFonts w:hint="eastAsia"/>
        </w:rPr>
        <w:br/>
      </w:r>
      <w:r>
        <w:rPr>
          <w:rFonts w:hint="eastAsia"/>
        </w:rPr>
        <w:t>　　未来，汽车先进高强钢的发展将更加注重材料性能的极致化和制造工艺的绿色化。一方面，通过材料科学的突破，开发更高强度、更耐腐蚀、更易成型的新一代AHSS，以适应自动驾驶汽车和电动汽车对车身设计的新要求。另一方面，采用更环保的生产技术，如短流程冶炼、回收利用，减少碳排放，符合汽车产业的可持续发展目标。</w:t>
      </w:r>
      <w:r>
        <w:rPr>
          <w:rFonts w:hint="eastAsia"/>
        </w:rPr>
        <w:br/>
      </w:r>
      <w:r>
        <w:rPr>
          <w:rFonts w:hint="eastAsia"/>
        </w:rPr>
        <w:t>　　《</w:t>
      </w:r>
      <w:hyperlink r:id="R56dff9332d0848a5" w:history="1">
        <w:r>
          <w:rPr>
            <w:rStyle w:val="Hyperlink"/>
          </w:rPr>
          <w:t>2025-2031年中国汽车先进高强钢行业发展深度调研与未来趋势预测报告</w:t>
        </w:r>
      </w:hyperlink>
      <w:r>
        <w:rPr>
          <w:rFonts w:hint="eastAsia"/>
        </w:rPr>
        <w:t>》通过严谨的分析、翔实的数据及直观的图表，系统解析了汽车先进高强钢行业的市场规模、需求变化、价格波动及产业链结构。报告全面评估了当前汽车先进高强钢市场现状，科学预测了未来市场前景与发展趋势，重点剖析了汽车先进高强钢细分市场的机遇与挑战。同时，报告对汽车先进高强钢重点企业的竞争地位及市场集中度进行了评估，为汽车先进高强钢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我国汽车先进高强钢概述</w:t>
      </w:r>
      <w:r>
        <w:rPr>
          <w:rFonts w:hint="eastAsia"/>
        </w:rPr>
        <w:br/>
      </w:r>
      <w:r>
        <w:rPr>
          <w:rFonts w:hint="eastAsia"/>
        </w:rPr>
        <w:t>　　第一节 行业定义</w:t>
      </w:r>
      <w:r>
        <w:rPr>
          <w:rFonts w:hint="eastAsia"/>
        </w:rPr>
        <w:br/>
      </w:r>
      <w:r>
        <w:rPr>
          <w:rFonts w:hint="eastAsia"/>
        </w:rPr>
        <w:t>　　第二节 行业发展特性</w:t>
      </w:r>
      <w:r>
        <w:rPr>
          <w:rFonts w:hint="eastAsia"/>
        </w:rPr>
        <w:br/>
      </w:r>
      <w:r>
        <w:rPr>
          <w:rFonts w:hint="eastAsia"/>
        </w:rPr>
        <w:br/>
      </w:r>
      <w:r>
        <w:rPr>
          <w:rFonts w:hint="eastAsia"/>
        </w:rPr>
        <w:t>第二章 国外汽车先进高强钢市场发展概况</w:t>
      </w:r>
      <w:r>
        <w:rPr>
          <w:rFonts w:hint="eastAsia"/>
        </w:rPr>
        <w:br/>
      </w:r>
      <w:r>
        <w:rPr>
          <w:rFonts w:hint="eastAsia"/>
        </w:rPr>
        <w:t>　　第一节 全球汽车先进高强钢市场分析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我国汽车先进高强钢环境分析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我国汽车先进高强钢技术发展分析</w:t>
      </w:r>
      <w:r>
        <w:rPr>
          <w:rFonts w:hint="eastAsia"/>
        </w:rPr>
        <w:br/>
      </w:r>
      <w:r>
        <w:rPr>
          <w:rFonts w:hint="eastAsia"/>
        </w:rPr>
        <w:t>　　第一节 当前我国汽车先进高强钢技术发展现况分析</w:t>
      </w:r>
      <w:r>
        <w:rPr>
          <w:rFonts w:hint="eastAsia"/>
        </w:rPr>
        <w:br/>
      </w:r>
      <w:r>
        <w:rPr>
          <w:rFonts w:hint="eastAsia"/>
        </w:rPr>
        <w:t>　　第二节 我国汽车先进高强钢技术成熟度分析</w:t>
      </w:r>
      <w:r>
        <w:rPr>
          <w:rFonts w:hint="eastAsia"/>
        </w:rPr>
        <w:br/>
      </w:r>
      <w:r>
        <w:rPr>
          <w:rFonts w:hint="eastAsia"/>
        </w:rPr>
        <w:t>　　第三节 中外汽车先进高强钢技术差距及其主要因素分析</w:t>
      </w:r>
      <w:r>
        <w:rPr>
          <w:rFonts w:hint="eastAsia"/>
        </w:rPr>
        <w:br/>
      </w:r>
      <w:r>
        <w:rPr>
          <w:rFonts w:hint="eastAsia"/>
        </w:rPr>
        <w:t>　　第四节 提高我国汽车先进高强钢技术的策略</w:t>
      </w:r>
      <w:r>
        <w:rPr>
          <w:rFonts w:hint="eastAsia"/>
        </w:rPr>
        <w:br/>
      </w:r>
      <w:r>
        <w:rPr>
          <w:rFonts w:hint="eastAsia"/>
        </w:rPr>
        <w:br/>
      </w:r>
      <w:r>
        <w:rPr>
          <w:rFonts w:hint="eastAsia"/>
        </w:rPr>
        <w:t>第五章 汽车先进高强钢市场特性分析</w:t>
      </w:r>
      <w:r>
        <w:rPr>
          <w:rFonts w:hint="eastAsia"/>
        </w:rPr>
        <w:br/>
      </w:r>
      <w:r>
        <w:rPr>
          <w:rFonts w:hint="eastAsia"/>
        </w:rPr>
        <w:t>　　第一节 集中度汽车先进高强钢及预测</w:t>
      </w:r>
      <w:r>
        <w:rPr>
          <w:rFonts w:hint="eastAsia"/>
        </w:rPr>
        <w:br/>
      </w:r>
      <w:r>
        <w:rPr>
          <w:rFonts w:hint="eastAsia"/>
        </w:rPr>
        <w:t>　　第二节 SWOT汽车先进高强钢及预测</w:t>
      </w:r>
      <w:r>
        <w:rPr>
          <w:rFonts w:hint="eastAsia"/>
        </w:rPr>
        <w:br/>
      </w:r>
      <w:r>
        <w:rPr>
          <w:rFonts w:hint="eastAsia"/>
        </w:rPr>
        <w:t>　　　　一、汽车先进高强钢优势</w:t>
      </w:r>
      <w:r>
        <w:rPr>
          <w:rFonts w:hint="eastAsia"/>
        </w:rPr>
        <w:br/>
      </w:r>
      <w:r>
        <w:rPr>
          <w:rFonts w:hint="eastAsia"/>
        </w:rPr>
        <w:t>　　　　二、汽车先进高强钢劣势</w:t>
      </w:r>
      <w:r>
        <w:rPr>
          <w:rFonts w:hint="eastAsia"/>
        </w:rPr>
        <w:br/>
      </w:r>
      <w:r>
        <w:rPr>
          <w:rFonts w:hint="eastAsia"/>
        </w:rPr>
        <w:t>　　　　三、汽车先进高强钢机会</w:t>
      </w:r>
      <w:r>
        <w:rPr>
          <w:rFonts w:hint="eastAsia"/>
        </w:rPr>
        <w:br/>
      </w:r>
      <w:r>
        <w:rPr>
          <w:rFonts w:hint="eastAsia"/>
        </w:rPr>
        <w:t>　　　　四、汽车先进高强钢风险</w:t>
      </w:r>
      <w:r>
        <w:rPr>
          <w:rFonts w:hint="eastAsia"/>
        </w:rPr>
        <w:br/>
      </w:r>
      <w:r>
        <w:rPr>
          <w:rFonts w:hint="eastAsia"/>
        </w:rPr>
        <w:t>　　第三节 进入退出状况汽车先进高强钢及预测</w:t>
      </w:r>
      <w:r>
        <w:rPr>
          <w:rFonts w:hint="eastAsia"/>
        </w:rPr>
        <w:br/>
      </w:r>
      <w:r>
        <w:rPr>
          <w:rFonts w:hint="eastAsia"/>
        </w:rPr>
        <w:br/>
      </w:r>
      <w:r>
        <w:rPr>
          <w:rFonts w:hint="eastAsia"/>
        </w:rPr>
        <w:t>第六章 我国汽车先进高强钢发展现状</w:t>
      </w:r>
      <w:r>
        <w:rPr>
          <w:rFonts w:hint="eastAsia"/>
        </w:rPr>
        <w:br/>
      </w:r>
      <w:r>
        <w:rPr>
          <w:rFonts w:hint="eastAsia"/>
        </w:rPr>
        <w:t>　　第一节 我国汽车先进高强钢市场现状分析及预测</w:t>
      </w:r>
      <w:r>
        <w:rPr>
          <w:rFonts w:hint="eastAsia"/>
        </w:rPr>
        <w:br/>
      </w:r>
      <w:r>
        <w:rPr>
          <w:rFonts w:hint="eastAsia"/>
        </w:rPr>
        <w:t>　　第二节 我国汽车先进高强钢产量分析及预测</w:t>
      </w:r>
      <w:r>
        <w:rPr>
          <w:rFonts w:hint="eastAsia"/>
        </w:rPr>
        <w:br/>
      </w:r>
      <w:r>
        <w:rPr>
          <w:rFonts w:hint="eastAsia"/>
        </w:rPr>
        <w:t>　　第三节 我国汽车先进高强钢市场需求分析及预测</w:t>
      </w:r>
      <w:r>
        <w:rPr>
          <w:rFonts w:hint="eastAsia"/>
        </w:rPr>
        <w:br/>
      </w:r>
      <w:r>
        <w:rPr>
          <w:rFonts w:hint="eastAsia"/>
        </w:rPr>
        <w:t>　　第四节 我国汽车先进高强钢价格趋势分析</w:t>
      </w:r>
      <w:r>
        <w:rPr>
          <w:rFonts w:hint="eastAsia"/>
        </w:rPr>
        <w:br/>
      </w:r>
      <w:r>
        <w:rPr>
          <w:rFonts w:hint="eastAsia"/>
        </w:rPr>
        <w:br/>
      </w:r>
      <w:r>
        <w:rPr>
          <w:rFonts w:hint="eastAsia"/>
        </w:rPr>
        <w:t>第七章 2020-2025年我国汽车先进高强钢行业经济运行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2020-2025年我国汽车先进高强钢进出口分析</w:t>
      </w:r>
      <w:r>
        <w:rPr>
          <w:rFonts w:hint="eastAsia"/>
        </w:rPr>
        <w:br/>
      </w:r>
      <w:r>
        <w:rPr>
          <w:rFonts w:hint="eastAsia"/>
        </w:rPr>
        <w:t>　　第一节 汽车先进高强钢进出口特点</w:t>
      </w:r>
      <w:r>
        <w:rPr>
          <w:rFonts w:hint="eastAsia"/>
        </w:rPr>
        <w:br/>
      </w:r>
      <w:r>
        <w:rPr>
          <w:rFonts w:hint="eastAsia"/>
        </w:rPr>
        <w:t>　　第二节 汽车先进高强钢进口分析</w:t>
      </w:r>
      <w:r>
        <w:rPr>
          <w:rFonts w:hint="eastAsia"/>
        </w:rPr>
        <w:br/>
      </w:r>
      <w:r>
        <w:rPr>
          <w:rFonts w:hint="eastAsia"/>
        </w:rPr>
        <w:t>　　第三节 汽车先进高强钢出口分析</w:t>
      </w:r>
      <w:r>
        <w:rPr>
          <w:rFonts w:hint="eastAsia"/>
        </w:rPr>
        <w:br/>
      </w:r>
      <w:r>
        <w:rPr>
          <w:rFonts w:hint="eastAsia"/>
        </w:rPr>
        <w:br/>
      </w:r>
      <w:r>
        <w:rPr>
          <w:rFonts w:hint="eastAsia"/>
        </w:rPr>
        <w:t>第九章 主要汽车先进高强钢企业及竞争格局</w:t>
      </w:r>
      <w:r>
        <w:rPr>
          <w:rFonts w:hint="eastAsia"/>
        </w:rPr>
        <w:br/>
      </w:r>
      <w:r>
        <w:rPr>
          <w:rFonts w:hint="eastAsia"/>
        </w:rPr>
        <w:t>　　第一节 安赛乐米塔尔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四、汽车先进高强钢产品项目分析</w:t>
      </w:r>
      <w:r>
        <w:rPr>
          <w:rFonts w:hint="eastAsia"/>
        </w:rPr>
        <w:br/>
      </w:r>
      <w:r>
        <w:rPr>
          <w:rFonts w:hint="eastAsia"/>
        </w:rPr>
        <w:t>　　第二节 新日铁</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四、汽车先进高强钢产品项目分析</w:t>
      </w:r>
      <w:r>
        <w:rPr>
          <w:rFonts w:hint="eastAsia"/>
        </w:rPr>
        <w:br/>
      </w:r>
      <w:r>
        <w:rPr>
          <w:rFonts w:hint="eastAsia"/>
        </w:rPr>
        <w:t>　　第三节 住金</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四、汽车先进高强钢产品项目分析</w:t>
      </w:r>
      <w:r>
        <w:rPr>
          <w:rFonts w:hint="eastAsia"/>
        </w:rPr>
        <w:br/>
      </w:r>
      <w:r>
        <w:rPr>
          <w:rFonts w:hint="eastAsia"/>
        </w:rPr>
        <w:t>　　第四节 浦项</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四、汽车先进高强钢产品项目分析</w:t>
      </w:r>
      <w:r>
        <w:rPr>
          <w:rFonts w:hint="eastAsia"/>
        </w:rPr>
        <w:br/>
      </w:r>
      <w:r>
        <w:rPr>
          <w:rFonts w:hint="eastAsia"/>
        </w:rPr>
        <w:t>　　第五节 宝钢</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四、汽车先进高强钢产品项目分析</w:t>
      </w:r>
      <w:r>
        <w:rPr>
          <w:rFonts w:hint="eastAsia"/>
        </w:rPr>
        <w:br/>
      </w:r>
      <w:r>
        <w:rPr>
          <w:rFonts w:hint="eastAsia"/>
        </w:rPr>
        <w:t>　　第六节 鞍钢</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四、汽车先进高强钢产品项目分析</w:t>
      </w:r>
      <w:r>
        <w:rPr>
          <w:rFonts w:hint="eastAsia"/>
        </w:rPr>
        <w:br/>
      </w:r>
      <w:r>
        <w:rPr>
          <w:rFonts w:hint="eastAsia"/>
        </w:rPr>
        <w:br/>
      </w:r>
      <w:r>
        <w:rPr>
          <w:rFonts w:hint="eastAsia"/>
        </w:rPr>
        <w:t>第十章 2025-2031年汽车先进高强钢投资建议</w:t>
      </w:r>
      <w:r>
        <w:rPr>
          <w:rFonts w:hint="eastAsia"/>
        </w:rPr>
        <w:br/>
      </w:r>
      <w:r>
        <w:rPr>
          <w:rFonts w:hint="eastAsia"/>
        </w:rPr>
        <w:t>　　第一节 汽车先进高强钢投资环境分析</w:t>
      </w:r>
      <w:r>
        <w:rPr>
          <w:rFonts w:hint="eastAsia"/>
        </w:rPr>
        <w:br/>
      </w:r>
      <w:r>
        <w:rPr>
          <w:rFonts w:hint="eastAsia"/>
        </w:rPr>
        <w:t>　　第二节 汽车先进高强钢投资进入壁垒分析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汽车先进高强钢投资建议</w:t>
      </w:r>
      <w:r>
        <w:rPr>
          <w:rFonts w:hint="eastAsia"/>
        </w:rPr>
        <w:br/>
      </w:r>
      <w:r>
        <w:rPr>
          <w:rFonts w:hint="eastAsia"/>
        </w:rPr>
        <w:br/>
      </w:r>
      <w:r>
        <w:rPr>
          <w:rFonts w:hint="eastAsia"/>
        </w:rPr>
        <w:t>第十一章 2025-2031年我国汽车先进高强钢未来发展预测及投资前景分析</w:t>
      </w:r>
      <w:r>
        <w:rPr>
          <w:rFonts w:hint="eastAsia"/>
        </w:rPr>
        <w:br/>
      </w:r>
      <w:r>
        <w:rPr>
          <w:rFonts w:hint="eastAsia"/>
        </w:rPr>
        <w:t>　　第一节 未来汽车先进高强钢行业发展趋势分析</w:t>
      </w:r>
      <w:r>
        <w:rPr>
          <w:rFonts w:hint="eastAsia"/>
        </w:rPr>
        <w:br/>
      </w:r>
      <w:r>
        <w:rPr>
          <w:rFonts w:hint="eastAsia"/>
        </w:rPr>
        <w:t>　　　　一、未来汽车先进高强钢行业发展分析</w:t>
      </w:r>
      <w:r>
        <w:rPr>
          <w:rFonts w:hint="eastAsia"/>
        </w:rPr>
        <w:br/>
      </w:r>
      <w:r>
        <w:rPr>
          <w:rFonts w:hint="eastAsia"/>
        </w:rPr>
        <w:t>　　　　二、未来汽车先进高强钢行业技术开发方向</w:t>
      </w:r>
      <w:r>
        <w:rPr>
          <w:rFonts w:hint="eastAsia"/>
        </w:rPr>
        <w:br/>
      </w:r>
      <w:r>
        <w:rPr>
          <w:rFonts w:hint="eastAsia"/>
        </w:rPr>
        <w:t>　　第二节 汽车先进高强钢行业相关趋势预测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2025-2031年业内专家对我国汽车先进高强钢投资的建议及观点</w:t>
      </w:r>
      <w:r>
        <w:rPr>
          <w:rFonts w:hint="eastAsia"/>
        </w:rPr>
        <w:br/>
      </w:r>
      <w:r>
        <w:rPr>
          <w:rFonts w:hint="eastAsia"/>
        </w:rPr>
        <w:t>　　第一节 汽车先进高强钢行业投资机遇</w:t>
      </w:r>
      <w:r>
        <w:rPr>
          <w:rFonts w:hint="eastAsia"/>
        </w:rPr>
        <w:br/>
      </w:r>
      <w:r>
        <w:rPr>
          <w:rFonts w:hint="eastAsia"/>
        </w:rPr>
        <w:t>　　第二节 汽车先进高强钢行业投资风险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dff9332d0848a5" w:history="1">
        <w:r>
          <w:rPr>
            <w:rStyle w:val="Hyperlink"/>
          </w:rPr>
          <w:t>2025-2031年中国汽车先进高强钢行业发展深度调研与未来趋势预测报告</w:t>
        </w:r>
      </w:hyperlink>
      <w:r>
        <w:rPr>
          <w:color w:val="C00000"/>
        </w:rPr>
        <w:t>》，报告编号：</w:t>
      </w:r>
      <w:r>
        <w:rPr>
          <w:rFonts w:hint="eastAsia"/>
          <w:color w:val="C00000"/>
        </w:rPr>
        <w:t>2559067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dff9332d0848a5" w:history="1">
        <w:r>
          <w:rPr>
            <w:rStyle w:val="Hyperlink"/>
          </w:rPr>
          <w:t>https://www.20087.com/7/06/QiCheXianJinGaoQiangGangHangYeQu.html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热点：车身钢材强度排名、汽车 高强钢、汽车当中的ab既可以用超高强钢吗、汽车高强钢的材质有哪些、第三代汽车用超高强钢、先进高强度钢、车钢、车辆高强度钢、常用的高强钢有哪些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099478c1d4455e" w:history="1">
      <w:r>
        <w:rPr>
          <w:rStyle w:val="Hyperlink"/>
        </w:rPr>
        <w:t>2025-2031年中国汽车先进高强钢行业发展深度调研与未来趋势预测报告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QiCheXianJinGaoQiangGangHangYeQu.html" TargetMode="External" Id="R56dff9332d0848a5" /></Relationships>
</file>

<file path=word/_rels/header2.xml.rels>&#65279;<?xml version="1.0" encoding="utf-8"?><Relationships xmlns="http://schemas.openxmlformats.org/package/2006/relationships"><Relationship Type="http://schemas.openxmlformats.org/officeDocument/2006/relationships/hyperlink" Target="https://www.20087.com/7/06/QiCheXianJinGaoQiangGangHangYeQu.html" TargetMode="External" Id="Rde099478c1d445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2025-01-13T08:17:00Z</dcterms:created>
  <dcterms:modified xsi:type="dcterms:W3CDTF">2025-01-13T09:17:00Z</dcterms:modified>
  <dc:subject>2025-2031年中国汽车先进高强钢行业发展深度调研与未来趋势预测报告</dc:subject>
  <dc:title>2025-2031年中国汽车先进高强钢行业发展深度调研与未来趋势预测报告</dc:title>
  <cp:keywords>2025-2031年中国汽车先进高强钢行业发展深度调研与未来趋势预测报告</cp:keywords>
  <dc:description>2025-2031年中国汽车先进高强钢行业发展深度调研与未来趋势预测报告</dc:description>
</cp:coreProperties>
</file>