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ec3b47e44f8d" w:history="1">
              <w:r>
                <w:rPr>
                  <w:rStyle w:val="Hyperlink"/>
                </w:rPr>
                <w:t>2025-2031年中国轨道交通列控系统行业发展调研与前景趋势分析报告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ec3b47e44f8d" w:history="1">
              <w:r>
                <w:rPr>
                  <w:rStyle w:val="Hyperlink"/>
                </w:rPr>
                <w:t>2025-2031年中国轨道交通列控系统行业发展调研与前景趋势分析报告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ec3b47e44f8d" w:history="1">
                <w:r>
                  <w:rPr>
                    <w:rStyle w:val="Hyperlink"/>
                  </w:rPr>
                  <w:t>https://www.20087.com/7/16/GuiDaoJiaoTongLieKongXiTongFaZhanQuShiFenXi.html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列控系统是城市轨道交通和高速铁路安全运行的核心技术，近年来随着智能交通系统的发展，其技术水平和应用范围显著提升。列控系统通过车载设备与地面信号系统之间的实时通信，实现列车的精确控制，确保行车安全和运行效率。目前，中国轨道交通列控系统已发展至CTCS-3级，具备全自动驾驶功能，支持高速列车在复杂环境下的安全运行。同时，列控系统与大数据、云计算、人工智能等技术的融合，为实现智慧轨道交通奠定了基础。</w:t>
      </w:r>
      <w:r>
        <w:rPr>
          <w:rFonts w:hint="eastAsia"/>
        </w:rPr>
        <w:br/>
      </w:r>
      <w:r>
        <w:rPr>
          <w:rFonts w:hint="eastAsia"/>
        </w:rPr>
        <w:t>　　未来，轨道交通列控系统将更加注重智能化、安全性和互联互通。智能化趋势体现在通过AI和大数据分析，实现列控系统的自我学习和优化，提升列车调度的智能化水平。安全性趋势意味着不断升级列控系统的冗余设计和故障检测能力，确保列车在任何情况下都能安全运行。互联互通趋势则体现在推动不同轨道交通网络之间的无缝衔接，实现跨区域、跨系统的列车调度和信息共享，提升整个轨道交通网络的运行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ec3b47e44f8d" w:history="1">
        <w:r>
          <w:rPr>
            <w:rStyle w:val="Hyperlink"/>
          </w:rPr>
          <w:t>2025-2031年中国轨道交通列控系统行业发展调研与前景趋势分析报告</w:t>
        </w:r>
      </w:hyperlink>
      <w:r>
        <w:rPr>
          <w:rFonts w:hint="eastAsia"/>
        </w:rPr>
        <w:t>》依托国家统计局、相关行业协会及科研单位提供的权威数据，全面分析了轨道交通列控系统行业发展环境、产业链结构、市场供需状况及价格变化，重点研究了轨道交通列控系统行业内主要企业的经营现状。报告对轨道交通列控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轨道交通列控系统行业相关概述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一、轨道交通列控系统行业定义及特点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1、轨道交通列控系统行业定义</w:t>
      </w:r>
      <w:r>
        <w:rPr>
          <w:rFonts w:hint="eastAsia"/>
        </w:rPr>
        <w:br/>
      </w:r>
      <w:r>
        <w:rPr>
          <w:rFonts w:hint="eastAsia"/>
        </w:rPr>
        <w:t>　　　　　　2、轨道交通列控系统行业特点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1、轨道交通列控系统生产模式</w:t>
      </w:r>
      <w:r>
        <w:rPr>
          <w:rFonts w:hint="eastAsia"/>
        </w:rPr>
        <w:br/>
      </w:r>
      <w:r>
        <w:rPr>
          <w:rFonts w:hint="eastAsia"/>
        </w:rPr>
        <w:t>　　　　　　2、轨道交通列控系统采购模式</w:t>
      </w:r>
      <w:r>
        <w:rPr>
          <w:rFonts w:hint="eastAsia"/>
        </w:rPr>
        <w:br/>
      </w:r>
      <w:r>
        <w:rPr>
          <w:rFonts w:hint="eastAsia"/>
        </w:rPr>
        <w:t>　　　　　　3、轨道交通列控系统销售模式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2025年全球轨道交通列控系统行业市场运行形势分析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2025年全球轨道交通列控系统行业发展概况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全球轨道交通列控系统行业发展走势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一、全球轨道交通列控系统行业市场分布情况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二、全球轨道交通列控系统行业发展趋势分析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全球轨道交通列控系统行业重点国家和区域分析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2024-2025年中国轨道交通列控系统行业发展环境分析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轨道交通列控系统行业政策环境分析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一、轨道交通列控系统行业政策影响分析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二、相关轨道交通列控系统行业标准分析</w:t>
      </w:r>
      <w:r>
        <w:rPr>
          <w:rFonts w:hint="eastAsia"/>
        </w:rPr>
        <w:br/>
      </w:r>
      <w:r>
        <w:rPr>
          <w:rFonts w:hint="eastAsia"/>
        </w:rPr>
        <w:t>　　第三节 轨道交通列控系统行业社会环境分析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2024-2025年轨道交通列控系统行业技术发展现状及趋势分析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国内外轨道交通列控系统行业技术差异与原因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轨道交通列控系统行业技术发展方向、趋势预测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提升轨道交通列控系统行业技术能力策略建议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中国轨道交通列控系统行业市场供需状况分析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中国轨道交通列控系统行业市场规模情况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中国轨道交通列控系统行业盈利情况分析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中国轨道交通列控系统行业市场需求状况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三、2025-2031年轨道交通列控系统行业市场需求预测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中国轨道交通列控系统行业产量情况分析与预测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一、2019-2024年轨道交通列控系统行业产量统计分析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二、2025年轨道交通列控系统行业产量特点分析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三、2025-2031年轨道交通列控系统行业产量预测分析</w:t>
      </w:r>
      <w:r>
        <w:rPr>
          <w:rFonts w:hint="eastAsia"/>
        </w:rPr>
        <w:br/>
      </w:r>
      <w:r>
        <w:rPr>
          <w:rFonts w:hint="eastAsia"/>
        </w:rPr>
        <w:t>　　第五节 轨道交通列控系统行业市场供需平衡状况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轨道交通列控系统行业细分产品市场调研分析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中国轨道交通列控系统行业进出口情况分析预测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2019-2024年中国轨道交通列控系统行业进出口情况分析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一、2019-2024年中国轨道交通列控系统行业进口分析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二、2019-2024年中国轨道交通列控系统行业出口分析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2025-2031年中国轨道交通列控系统行业进出口情况预测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一、2025-2031年中国轨道交通列控系统行业进口预测分析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二、2025-2031年中国轨道交通列控系统行业出口预测分析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影响轨道交通列控系统行业进出口变化的主要原因分析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2019-2024年中国轨道交通列控系统行业区域市场分析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中国轨道交通列控系统行业区域市场结构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重点地区轨道交通列控系统行业调研分析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一、重点地区（一）轨道交通列控系统市场分析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二、重点地区（二）轨道交通列控系统市场分析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三、重点地区（三）轨道交通列控系统市场分析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四、重点地区（四）轨道交通列控系统市场分析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五、重点地区（五）轨道交通列控系统市场分析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中国轨道交通列控系统行业市场行情分析预测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轨道交通列控系统价格影响因素分析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2019-2024年中国轨道交通列控系统市场价格趋向分析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2025-2031年中国轨道交通列控系统市场价格趋向预测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轨道交通列控系统行业上、下游市场分析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轨道交通列控系统行业下游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轨道交通列控系统行业竞争格局分析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轨道交通列控系统行业集中度分析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一、轨道交通列控系统市场集中度分析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二、轨道交通列控系统企业集中度分析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三、轨道交通列控系统区域集中度分析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轨道交通列控系统行业竞争格局分析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一、2025年轨道交通列控系统行业竞争分析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二、2025年中外轨道交通列控系统产品竞争分析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三、2019-2024年中国轨道交通列控系统市场竞争分析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四、2025-2031年国内主要轨道交通列控系统企业动向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轨道交通列控系统行业重点企业发展调研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轨道交通列控系统重点企业（一）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轨道交通列控系统重点企业（二）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轨道交通列控系统重点企业（三）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轨道交通列控系统重点企业（四）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轨道交通列控系统重点企业（五）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轨道交通列控系统重点企业（六）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轨道交通列控系统企业发展策略分析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轨道交通列控系统市场策略分析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一、轨道交通列控系统价格策略分析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二、轨道交通列控系统渠道策略分析</w:t>
      </w:r>
      <w:r>
        <w:rPr>
          <w:rFonts w:hint="eastAsia"/>
        </w:rPr>
        <w:br/>
      </w:r>
      <w:r>
        <w:rPr>
          <w:rFonts w:hint="eastAsia"/>
        </w:rPr>
        <w:t>　　第二节 轨道交通列控系统销售策略分析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提高轨道交通列控系统企业竞争力的策略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一、提高中国轨道交通列控系统企业核心竞争力的对策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二、轨道交通列控系统企业提升竞争力的主要方向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三、影响轨道交通列控系统企业核心竞争力的因素及提升途径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四、提高轨道交通列控系统企业竞争力的策略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对我国轨道交通列控系统品牌的战略思考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一、轨道交通列控系统实施品牌战略的意义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二、轨道交通列控系统企业品牌的现状分析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三、我国轨道交通列控系统企业的品牌战略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四、轨道交通列控系统品牌战略管理的策略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中国轨道交通列控系统行业营销策略分析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轨道交通列控系统市场推广策略研究分析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一、做好轨道交通列控系统产品导入</w:t>
      </w:r>
      <w:r>
        <w:rPr>
          <w:rFonts w:hint="eastAsia"/>
        </w:rPr>
        <w:br/>
      </w:r>
      <w:r>
        <w:rPr>
          <w:rFonts w:hint="eastAsia"/>
        </w:rPr>
        <w:t>　　　　二、做好轨道交通列控系统产品组合和产品线决策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三、轨道交通列控系统行业城市市场推广策略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轨道交通列控系统行业渠道营销研究分析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一、轨道交通列控系统行业营销环境分析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二、轨道交通列控系统行业现存的营销渠道分析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三、轨道交通列控系统行业终端市场营销管理策略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轨道交通列控系统行业营销战略研究分析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一、中国轨道交通列控系统行业有效整合营销策略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二、建立轨道交通列控系统行业厂商的双嬴模式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2025-2031年中国轨道交通列控系统行业前景与风险预测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2025年轨道交通列控系统市场前景分析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2025年轨道交通列控系统发展趋势预测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2025-2031年中国轨道交通列控系统行业投资特性分析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一、2025-2031年中国轨道交通列控系统行业进入壁垒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二、2025-2031年中国轨道交通列控系统行业盈利模式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三、2025-2031年中国轨道交通列控系统行业盈利因素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2025-2031年中国轨道交通列控系统行业投资机会分析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一、2025-2031年中国轨道交通列控系统细分市场投资机会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二、2025-2031年中国轨道交通列控系统行业区域市场投资潜力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2025-2031年中国轨道交通列控系统行业投资风险分析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一、2025-2031年中国轨道交通列控系统行业市场竞争风险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二、2025-2031年中国轨道交通列控系统行业技术风险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三、2025-2031年中国轨道交通列控系统行业政策风险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四、2025-2031年中国轨道交通列控系统行业进入退出风险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2025-2031年中国轨道交通列控系统行业盈利模式与投资策略分析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国外轨道交通列控系统行业投资现状及经营模式分析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一、境外轨道交通列控系统行业成长情况调查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中国轨道交通列控系统行业商业模式探讨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中国轨道交通列控系统行业投资国际化发展战略分析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中国轨道交通列控系统行业投资策略分析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中国轨道交通列控系统行业资本运作战略选择方案研究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(中^智^林)中国轨道交通列控系统行业多元化经营战略的可行性分析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轨道交通列控系统行业历程</w:t>
      </w:r>
      <w:r>
        <w:rPr>
          <w:rFonts w:hint="eastAsia"/>
        </w:rPr>
        <w:br/>
      </w:r>
      <w:r>
        <w:rPr>
          <w:rFonts w:hint="eastAsia"/>
        </w:rPr>
        <w:t>　　图表 轨道交通列控系统行业生命周期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轨道交通列控系统行业产业链分析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2019-2024年轨道交通列控系统行业市场容量分析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2024年中国轨道交通列控系统行业需求领域分布格局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2024年中国轨道交通列控系统进口国家及地区分析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2024年中国轨道交通列控系统出口国家及地区分析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2019-2024年中国轨道交通列控系统行业企业平均规模情况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**地区轨道交通列控系统市场规模及增长情况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**地区轨道交通列控系统行业市场需求情况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轨道交通列控系统重点企业（三）成长能力情况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2025-2031年中国轨道交通列控系统行业发展趋势预测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ec3b47e44f8d" w:history="1">
        <w:r>
          <w:rPr>
            <w:rStyle w:val="Hyperlink"/>
          </w:rPr>
          <w:t>2025-2031年中国轨道交通列控系统行业发展调研与前景趋势分析报告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ec3b47e44f8d" w:history="1">
        <w:r>
          <w:rPr>
            <w:rStyle w:val="Hyperlink"/>
          </w:rPr>
          <w:t>https://www.20087.com/7/16/GuiDaoJiaoTongLieKongXiTongFaZhanQuShiFenXi.html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轨道交通、轨道交通列控系统厂家、轨道交通中信号系统的重要性、轨道交通列车运行控制、向轨道交通应用场景的什么系统、铁路列控系统、列控系统的特点、轨道交通列车运行控制技术、轨道交通应用场景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020e9af6443b" w:history="1">
      <w:r>
        <w:rPr>
          <w:rStyle w:val="Hyperlink"/>
        </w:rPr>
        <w:t>2025-2031年中国轨道交通列控系统行业发展调研与前景趋势分析报告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iDaoJiaoTongLieKongXiTongFaZhanQuShiFenXi.html" TargetMode="External" Id="R0e96ec3b47e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iDaoJiaoTongLieKongXiTongFaZhanQuShiFenXi.html" TargetMode="External" Id="Raeab020e9af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2025-01-19T08:41:00Z</dcterms:created>
  <dcterms:modified xsi:type="dcterms:W3CDTF">2025-01-19T09:41:00Z</dcterms:modified>
  <dc:subject>2025-2031年中国轨道交通列控系统行业发展调研与前景趋势分析报告</dc:subject>
  <dc:title>2025-2031年中国轨道交通列控系统行业发展调研与前景趋势分析报告</dc:title>
  <cp:keywords>2025-2031年中国轨道交通列控系统行业发展调研与前景趋势分析报告</cp:keywords>
  <dc:description>2025-2031年中国轨道交通列控系统行业发展调研与前景趋势分析报告</dc:description>
</cp:coreProperties>
</file>