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14a214a044d63" w:history="1">
              <w:r>
                <w:rPr>
                  <w:rStyle w:val="Hyperlink"/>
                </w:rPr>
                <w:t>中国高压电瓷行业发展调研与市场前景预测报告（2024-2030年）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14a214a044d63" w:history="1">
              <w:r>
                <w:rPr>
                  <w:rStyle w:val="Hyperlink"/>
                </w:rPr>
                <w:t>中国高压电瓷行业发展调研与市场前景预测报告（2024-2030年）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14a214a044d63" w:history="1">
                <w:r>
                  <w:rPr>
                    <w:rStyle w:val="Hyperlink"/>
                  </w:rPr>
                  <w:t>https://www.20087.com/8/36/GaoYaDianCiFaZhanXianZhuangFenXi.html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瓷是电力传输和配电系统中的重要绝缘材料，用于支撑和隔离高压电线。近年来，随着特高压输电技术的发展和电网建设的加速，对高压电瓷的电气性能和机械强度要求不断提高。新材料和新工艺的应用，如高纯度瓷土、精密成型技术和先进烧结技术，有效提升了电瓷的耐压性和耐候性。</w:t>
      </w:r>
      <w:r>
        <w:rPr>
          <w:rFonts w:hint="eastAsia"/>
        </w:rPr>
        <w:br/>
      </w:r>
      <w:r>
        <w:rPr>
          <w:rFonts w:hint="eastAsia"/>
        </w:rPr>
        <w:t>　　未来，高压电瓷行业将更加注重技术创新和环境适应性。技术创新体现在开发新型绝缘材料，如复合材料电瓷，以及优化制造工艺，以提高电瓷的绝缘性能和可靠性。环境适应性则意味着电瓷产品将更好地适应极端气候和复杂地理条件，如高温、高湿、高海拔等，确保电力系统的稳定运行。同时，智能电网的发展将推动电瓷监测技术的进步，实现对电瓷状态的实时监控和预警，提升电力系统的智能化水平。</w:t>
      </w:r>
      <w:r>
        <w:rPr>
          <w:rFonts w:hint="eastAsia"/>
        </w:rPr>
        <w:br/>
      </w:r>
      <w:r>
        <w:rPr>
          <w:rFonts w:hint="eastAsia"/>
        </w:rPr>
        <w:t>　　</w:t>
      </w:r>
      <w:hyperlink r:id="R86e14a214a044d63" w:history="1">
        <w:r>
          <w:rPr>
            <w:rStyle w:val="Hyperlink"/>
          </w:rPr>
          <w:t>中国高压电瓷行业发展调研与市场前景预测报告（2024-2030年）</w:t>
        </w:r>
      </w:hyperlink>
      <w:r>
        <w:rPr>
          <w:rFonts w:hint="eastAsia"/>
        </w:rPr>
        <w:t>基于科学的市场调研和数据分析，全面剖析了高压电瓷行业现状、市场需求及市场规模。高压电瓷报告探讨了高压电瓷产业链结构，细分市场的特点，并分析了高压电瓷市场前景及发展趋势。通过科学预测，揭示了高压电瓷行业未来的增长潜力。同时，高压电瓷报告还对重点企业进行了研究，评估了各大品牌在市场竞争中的地位，以及行业集中度的变化。高压电瓷报告以专业、科学、规范的研究方法，为投资者、企业决策者及银行信贷部门提供了权威的市场情报和决策参考。</w:t>
      </w:r>
      <w:r>
        <w:rPr>
          <w:rFonts w:hint="eastAsia"/>
        </w:rPr>
        <w:br/>
      </w:r>
      <w:r>
        <w:rPr>
          <w:rFonts w:hint="eastAsia"/>
        </w:rPr>
        <w:br/>
      </w:r>
      <w:r>
        <w:rPr>
          <w:rFonts w:hint="eastAsia"/>
        </w:rPr>
        <w:t>第一章 2024年中国高压电瓷运行概况</w:t>
      </w:r>
      <w:r>
        <w:rPr>
          <w:rFonts w:hint="eastAsia"/>
        </w:rPr>
        <w:br/>
      </w:r>
      <w:r>
        <w:rPr>
          <w:rFonts w:hint="eastAsia"/>
        </w:rPr>
        <w:t>　　第一节 2024年高压电瓷重点产品运行分析</w:t>
      </w:r>
      <w:r>
        <w:rPr>
          <w:rFonts w:hint="eastAsia"/>
        </w:rPr>
        <w:br/>
      </w:r>
      <w:r>
        <w:rPr>
          <w:rFonts w:hint="eastAsia"/>
        </w:rPr>
        <w:t>　　第二节 我国高压电瓷产业特征与行业重要性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2024年高压电瓷发展宏观经济环境分析</w:t>
      </w:r>
      <w:r>
        <w:rPr>
          <w:rFonts w:hint="eastAsia"/>
        </w:rPr>
        <w:br/>
      </w:r>
      <w:r>
        <w:rPr>
          <w:rFonts w:hint="eastAsia"/>
        </w:rPr>
        <w:t>　　第一节 2024年宏观经济政策影响</w:t>
      </w:r>
      <w:r>
        <w:rPr>
          <w:rFonts w:hint="eastAsia"/>
        </w:rPr>
        <w:br/>
      </w:r>
      <w:r>
        <w:rPr>
          <w:rFonts w:hint="eastAsia"/>
        </w:rPr>
        <w:t>　　第二节 2024年中国经济运行预测</w:t>
      </w:r>
      <w:r>
        <w:rPr>
          <w:rFonts w:hint="eastAsia"/>
        </w:rPr>
        <w:br/>
      </w:r>
      <w:r>
        <w:rPr>
          <w:rFonts w:hint="eastAsia"/>
        </w:rPr>
        <w:t>　　第三节 “十三五”期间国民经济发展预测</w:t>
      </w:r>
      <w:r>
        <w:rPr>
          <w:rFonts w:hint="eastAsia"/>
        </w:rPr>
        <w:br/>
      </w:r>
      <w:r>
        <w:rPr>
          <w:rFonts w:hint="eastAsia"/>
        </w:rPr>
        <w:t>　　第四节 2024年国际经济环境分析</w:t>
      </w:r>
      <w:r>
        <w:rPr>
          <w:rFonts w:hint="eastAsia"/>
        </w:rPr>
        <w:br/>
      </w:r>
      <w:r>
        <w:rPr>
          <w:rFonts w:hint="eastAsia"/>
        </w:rPr>
        <w:br/>
      </w:r>
      <w:r>
        <w:rPr>
          <w:rFonts w:hint="eastAsia"/>
        </w:rPr>
        <w:t>第三章 高压电瓷行业2024年政策环境变化分析</w:t>
      </w:r>
      <w:r>
        <w:rPr>
          <w:rFonts w:hint="eastAsia"/>
        </w:rPr>
        <w:br/>
      </w:r>
      <w:r>
        <w:rPr>
          <w:rFonts w:hint="eastAsia"/>
        </w:rPr>
        <w:t>　　第一节 国内宏观经济形势分析</w:t>
      </w:r>
      <w:r>
        <w:rPr>
          <w:rFonts w:hint="eastAsia"/>
        </w:rPr>
        <w:br/>
      </w:r>
      <w:r>
        <w:rPr>
          <w:rFonts w:hint="eastAsia"/>
        </w:rPr>
        <w:t>　　第二节 国内宏观调控政策分析</w:t>
      </w:r>
      <w:r>
        <w:rPr>
          <w:rFonts w:hint="eastAsia"/>
        </w:rPr>
        <w:br/>
      </w:r>
      <w:r>
        <w:rPr>
          <w:rFonts w:hint="eastAsia"/>
        </w:rPr>
        <w:t>　　第三节 国内高压电瓷行业政策分析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br/>
      </w:r>
      <w:r>
        <w:rPr>
          <w:rFonts w:hint="eastAsia"/>
        </w:rPr>
        <w:t>第四章 2024年国际高压电瓷行业发展分析</w:t>
      </w:r>
      <w:r>
        <w:rPr>
          <w:rFonts w:hint="eastAsia"/>
        </w:rPr>
        <w:br/>
      </w:r>
      <w:r>
        <w:rPr>
          <w:rFonts w:hint="eastAsia"/>
        </w:rPr>
        <w:t>　　第一节 世界高压电瓷生产与消费格局分析</w:t>
      </w:r>
      <w:r>
        <w:rPr>
          <w:rFonts w:hint="eastAsia"/>
        </w:rPr>
        <w:br/>
      </w:r>
      <w:r>
        <w:rPr>
          <w:rFonts w:hint="eastAsia"/>
        </w:rPr>
        <w:t>　　第二节 2024年世界高压电瓷市场存在的问题</w:t>
      </w:r>
      <w:r>
        <w:rPr>
          <w:rFonts w:hint="eastAsia"/>
        </w:rPr>
        <w:br/>
      </w:r>
      <w:r>
        <w:rPr>
          <w:rFonts w:hint="eastAsia"/>
        </w:rPr>
        <w:br/>
      </w:r>
      <w:r>
        <w:rPr>
          <w:rFonts w:hint="eastAsia"/>
        </w:rPr>
        <w:t>第五章 我国高压电瓷行业供需状况分析</w:t>
      </w:r>
      <w:r>
        <w:rPr>
          <w:rFonts w:hint="eastAsia"/>
        </w:rPr>
        <w:br/>
      </w:r>
      <w:r>
        <w:rPr>
          <w:rFonts w:hint="eastAsia"/>
        </w:rPr>
        <w:t>　　第一节 高压电瓷行业市场需求分析</w:t>
      </w:r>
      <w:r>
        <w:rPr>
          <w:rFonts w:hint="eastAsia"/>
        </w:rPr>
        <w:br/>
      </w:r>
      <w:r>
        <w:rPr>
          <w:rFonts w:hint="eastAsia"/>
        </w:rPr>
        <w:t>　　第二节 高压电瓷行业供给能力分析</w:t>
      </w:r>
      <w:r>
        <w:rPr>
          <w:rFonts w:hint="eastAsia"/>
        </w:rPr>
        <w:br/>
      </w:r>
      <w:r>
        <w:rPr>
          <w:rFonts w:hint="eastAsia"/>
        </w:rPr>
        <w:t>　　第三节 高压电瓷行业进出口贸易分析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第六章 高压电瓷行业前十强省市比较分析</w:t>
      </w:r>
      <w:r>
        <w:rPr>
          <w:rFonts w:hint="eastAsia"/>
        </w:rPr>
        <w:br/>
      </w:r>
      <w:r>
        <w:rPr>
          <w:rFonts w:hint="eastAsia"/>
        </w:rPr>
        <w:t>　　第一节 前十强省市的人均指标比较</w:t>
      </w:r>
      <w:r>
        <w:rPr>
          <w:rFonts w:hint="eastAsia"/>
        </w:rPr>
        <w:br/>
      </w:r>
      <w:r>
        <w:rPr>
          <w:rFonts w:hint="eastAsia"/>
        </w:rPr>
        <w:t>　　第二节 前十强省市的经济指标比较</w:t>
      </w:r>
      <w:r>
        <w:rPr>
          <w:rFonts w:hint="eastAsia"/>
        </w:rPr>
        <w:br/>
      </w:r>
      <w:r>
        <w:rPr>
          <w:rFonts w:hint="eastAsia"/>
        </w:rPr>
        <w:t>　　　　一、前十强省市的盈利能力比较</w:t>
      </w:r>
      <w:r>
        <w:rPr>
          <w:rFonts w:hint="eastAsia"/>
        </w:rPr>
        <w:br/>
      </w:r>
      <w:r>
        <w:rPr>
          <w:rFonts w:hint="eastAsia"/>
        </w:rPr>
        <w:t>　　　　二、前十强省市的营运能力比较</w:t>
      </w:r>
      <w:r>
        <w:rPr>
          <w:rFonts w:hint="eastAsia"/>
        </w:rPr>
        <w:br/>
      </w:r>
      <w:r>
        <w:rPr>
          <w:rFonts w:hint="eastAsia"/>
        </w:rPr>
        <w:t>　　　　三、前十强省市的偿债能力比较</w:t>
      </w:r>
      <w:r>
        <w:rPr>
          <w:rFonts w:hint="eastAsia"/>
        </w:rPr>
        <w:br/>
      </w:r>
      <w:r>
        <w:rPr>
          <w:rFonts w:hint="eastAsia"/>
        </w:rPr>
        <w:br/>
      </w:r>
      <w:r>
        <w:rPr>
          <w:rFonts w:hint="eastAsia"/>
        </w:rPr>
        <w:t>第七章 高压电瓷行业竞争绩效分析</w:t>
      </w:r>
      <w:r>
        <w:rPr>
          <w:rFonts w:hint="eastAsia"/>
        </w:rPr>
        <w:br/>
      </w:r>
      <w:r>
        <w:rPr>
          <w:rFonts w:hint="eastAsia"/>
        </w:rPr>
        <w:t>　　第一节 高压电瓷行业总体效益水平分析</w:t>
      </w:r>
      <w:r>
        <w:rPr>
          <w:rFonts w:hint="eastAsia"/>
        </w:rPr>
        <w:br/>
      </w:r>
      <w:r>
        <w:rPr>
          <w:rFonts w:hint="eastAsia"/>
        </w:rPr>
        <w:t>　　第二节 高压电瓷行业产业集中度分析</w:t>
      </w:r>
      <w:r>
        <w:rPr>
          <w:rFonts w:hint="eastAsia"/>
        </w:rPr>
        <w:br/>
      </w:r>
      <w:r>
        <w:rPr>
          <w:rFonts w:hint="eastAsia"/>
        </w:rPr>
        <w:t>　　第三节 高压电瓷行业不同所有制企业绩效分析</w:t>
      </w:r>
      <w:r>
        <w:rPr>
          <w:rFonts w:hint="eastAsia"/>
        </w:rPr>
        <w:br/>
      </w:r>
      <w:r>
        <w:rPr>
          <w:rFonts w:hint="eastAsia"/>
        </w:rPr>
        <w:t>　　第四节 高压电瓷行业不同规模企业绩效分析</w:t>
      </w:r>
      <w:r>
        <w:rPr>
          <w:rFonts w:hint="eastAsia"/>
        </w:rPr>
        <w:br/>
      </w:r>
      <w:r>
        <w:rPr>
          <w:rFonts w:hint="eastAsia"/>
        </w:rPr>
        <w:t>　　第五节 高压电瓷市场分销体系分析</w:t>
      </w:r>
      <w:r>
        <w:rPr>
          <w:rFonts w:hint="eastAsia"/>
        </w:rPr>
        <w:br/>
      </w:r>
      <w:r>
        <w:rPr>
          <w:rFonts w:hint="eastAsia"/>
        </w:rPr>
        <w:t>　　　　一、销售渠道模式分析</w:t>
      </w:r>
      <w:r>
        <w:rPr>
          <w:rFonts w:hint="eastAsia"/>
        </w:rPr>
        <w:br/>
      </w:r>
      <w:r>
        <w:rPr>
          <w:rFonts w:hint="eastAsia"/>
        </w:rPr>
        <w:t>　　　　二、产品最 佳销售渠道选择</w:t>
      </w:r>
      <w:r>
        <w:rPr>
          <w:rFonts w:hint="eastAsia"/>
        </w:rPr>
        <w:br/>
      </w:r>
      <w:r>
        <w:rPr>
          <w:rFonts w:hint="eastAsia"/>
        </w:rPr>
        <w:br/>
      </w:r>
      <w:r>
        <w:rPr>
          <w:rFonts w:hint="eastAsia"/>
        </w:rPr>
        <w:t>第八章 高压电瓷行业区域分析</w:t>
      </w:r>
      <w:r>
        <w:rPr>
          <w:rFonts w:hint="eastAsia"/>
        </w:rPr>
        <w:br/>
      </w:r>
      <w:r>
        <w:rPr>
          <w:rFonts w:hint="eastAsia"/>
        </w:rPr>
        <w:t>　　第一节 我国高压电瓷企业区域分析</w:t>
      </w:r>
      <w:r>
        <w:rPr>
          <w:rFonts w:hint="eastAsia"/>
        </w:rPr>
        <w:br/>
      </w:r>
      <w:r>
        <w:rPr>
          <w:rFonts w:hint="eastAsia"/>
        </w:rPr>
        <w:t>　　第二节 山东省高压电瓷行业发展状况分析</w:t>
      </w:r>
      <w:r>
        <w:rPr>
          <w:rFonts w:hint="eastAsia"/>
        </w:rPr>
        <w:br/>
      </w:r>
      <w:r>
        <w:rPr>
          <w:rFonts w:hint="eastAsia"/>
        </w:rPr>
        <w:t>　　　　一、山东省高压电瓷所属行业产销分析</w:t>
      </w:r>
      <w:r>
        <w:rPr>
          <w:rFonts w:hint="eastAsia"/>
        </w:rPr>
        <w:br/>
      </w:r>
      <w:r>
        <w:rPr>
          <w:rFonts w:hint="eastAsia"/>
        </w:rPr>
        <w:t>　　　　二、山东省高压电瓷行业盈利能力分析</w:t>
      </w:r>
      <w:r>
        <w:rPr>
          <w:rFonts w:hint="eastAsia"/>
        </w:rPr>
        <w:br/>
      </w:r>
      <w:r>
        <w:rPr>
          <w:rFonts w:hint="eastAsia"/>
        </w:rPr>
        <w:t>　　　　三、山东省高压电瓷行业偿债能力分析</w:t>
      </w:r>
      <w:r>
        <w:rPr>
          <w:rFonts w:hint="eastAsia"/>
        </w:rPr>
        <w:br/>
      </w:r>
      <w:r>
        <w:rPr>
          <w:rFonts w:hint="eastAsia"/>
        </w:rPr>
        <w:t>　　　　四、山东省高压电瓷行业营运能力分析</w:t>
      </w:r>
      <w:r>
        <w:rPr>
          <w:rFonts w:hint="eastAsia"/>
        </w:rPr>
        <w:br/>
      </w:r>
      <w:r>
        <w:rPr>
          <w:rFonts w:hint="eastAsia"/>
        </w:rPr>
        <w:t>　　第三节 广东省高压电瓷行业发展状况分析</w:t>
      </w:r>
      <w:r>
        <w:rPr>
          <w:rFonts w:hint="eastAsia"/>
        </w:rPr>
        <w:br/>
      </w:r>
      <w:r>
        <w:rPr>
          <w:rFonts w:hint="eastAsia"/>
        </w:rPr>
        <w:t>　　　　一、广东省高压电瓷所属行业产销分析</w:t>
      </w:r>
      <w:r>
        <w:rPr>
          <w:rFonts w:hint="eastAsia"/>
        </w:rPr>
        <w:br/>
      </w:r>
      <w:r>
        <w:rPr>
          <w:rFonts w:hint="eastAsia"/>
        </w:rPr>
        <w:t>　　　　二、广东省高压电瓷行业盈利能力分析</w:t>
      </w:r>
      <w:r>
        <w:rPr>
          <w:rFonts w:hint="eastAsia"/>
        </w:rPr>
        <w:br/>
      </w:r>
      <w:r>
        <w:rPr>
          <w:rFonts w:hint="eastAsia"/>
        </w:rPr>
        <w:t>　　　　三、广东省高压电瓷行业偿债能力分析</w:t>
      </w:r>
      <w:r>
        <w:rPr>
          <w:rFonts w:hint="eastAsia"/>
        </w:rPr>
        <w:br/>
      </w:r>
      <w:r>
        <w:rPr>
          <w:rFonts w:hint="eastAsia"/>
        </w:rPr>
        <w:t>　　　　四、广东省高压电瓷行业营运能力分析</w:t>
      </w:r>
      <w:r>
        <w:rPr>
          <w:rFonts w:hint="eastAsia"/>
        </w:rPr>
        <w:br/>
      </w:r>
      <w:r>
        <w:rPr>
          <w:rFonts w:hint="eastAsia"/>
        </w:rPr>
        <w:t>　　第四节 江苏省高压电瓷行业发展状况分析</w:t>
      </w:r>
      <w:r>
        <w:rPr>
          <w:rFonts w:hint="eastAsia"/>
        </w:rPr>
        <w:br/>
      </w:r>
      <w:r>
        <w:rPr>
          <w:rFonts w:hint="eastAsia"/>
        </w:rPr>
        <w:t>　　　　一、江苏省高压电瓷所属行业产销分析</w:t>
      </w:r>
      <w:r>
        <w:rPr>
          <w:rFonts w:hint="eastAsia"/>
        </w:rPr>
        <w:br/>
      </w:r>
      <w:r>
        <w:rPr>
          <w:rFonts w:hint="eastAsia"/>
        </w:rPr>
        <w:t>　　　　二、江苏省高压电瓷行业盈利能力分析</w:t>
      </w:r>
      <w:r>
        <w:rPr>
          <w:rFonts w:hint="eastAsia"/>
        </w:rPr>
        <w:br/>
      </w:r>
      <w:r>
        <w:rPr>
          <w:rFonts w:hint="eastAsia"/>
        </w:rPr>
        <w:t>　　　　三、江苏省高压电瓷行业偿债能力分析</w:t>
      </w:r>
      <w:r>
        <w:rPr>
          <w:rFonts w:hint="eastAsia"/>
        </w:rPr>
        <w:br/>
      </w:r>
      <w:r>
        <w:rPr>
          <w:rFonts w:hint="eastAsia"/>
        </w:rPr>
        <w:t>　　　　四、江苏省高压电瓷行业营运能力分析</w:t>
      </w:r>
      <w:r>
        <w:rPr>
          <w:rFonts w:hint="eastAsia"/>
        </w:rPr>
        <w:br/>
      </w:r>
      <w:r>
        <w:rPr>
          <w:rFonts w:hint="eastAsia"/>
        </w:rPr>
        <w:t>　　第五节 浙江省高压电瓷行业发展状况分析</w:t>
      </w:r>
      <w:r>
        <w:rPr>
          <w:rFonts w:hint="eastAsia"/>
        </w:rPr>
        <w:br/>
      </w:r>
      <w:r>
        <w:rPr>
          <w:rFonts w:hint="eastAsia"/>
        </w:rPr>
        <w:t>　　　　一、浙江省高压电瓷所属行业产销分析</w:t>
      </w:r>
      <w:r>
        <w:rPr>
          <w:rFonts w:hint="eastAsia"/>
        </w:rPr>
        <w:br/>
      </w:r>
      <w:r>
        <w:rPr>
          <w:rFonts w:hint="eastAsia"/>
        </w:rPr>
        <w:t>　　　　二、浙江省高压电瓷行业盈利能力分析</w:t>
      </w:r>
      <w:r>
        <w:rPr>
          <w:rFonts w:hint="eastAsia"/>
        </w:rPr>
        <w:br/>
      </w:r>
      <w:r>
        <w:rPr>
          <w:rFonts w:hint="eastAsia"/>
        </w:rPr>
        <w:t>　　　　三、浙江省高压电瓷行业偿债能力分析</w:t>
      </w:r>
      <w:r>
        <w:rPr>
          <w:rFonts w:hint="eastAsia"/>
        </w:rPr>
        <w:br/>
      </w:r>
      <w:r>
        <w:rPr>
          <w:rFonts w:hint="eastAsia"/>
        </w:rPr>
        <w:t>　　　　四、浙江省高压电瓷行业营运能力分析</w:t>
      </w:r>
      <w:r>
        <w:rPr>
          <w:rFonts w:hint="eastAsia"/>
        </w:rPr>
        <w:br/>
      </w:r>
      <w:r>
        <w:rPr>
          <w:rFonts w:hint="eastAsia"/>
        </w:rPr>
        <w:br/>
      </w:r>
      <w:r>
        <w:rPr>
          <w:rFonts w:hint="eastAsia"/>
        </w:rPr>
        <w:t>第九章 我国高压电瓷行业投融 资分析</w:t>
      </w:r>
      <w:r>
        <w:rPr>
          <w:rFonts w:hint="eastAsia"/>
        </w:rPr>
        <w:br/>
      </w:r>
      <w:r>
        <w:rPr>
          <w:rFonts w:hint="eastAsia"/>
        </w:rPr>
        <w:t>　　第一节 我国高压电瓷行业企业所有制状况</w:t>
      </w:r>
      <w:r>
        <w:rPr>
          <w:rFonts w:hint="eastAsia"/>
        </w:rPr>
        <w:br/>
      </w:r>
      <w:r>
        <w:rPr>
          <w:rFonts w:hint="eastAsia"/>
        </w:rPr>
        <w:t>　　第二节 我国高压电瓷行业外资进入状况</w:t>
      </w:r>
      <w:r>
        <w:rPr>
          <w:rFonts w:hint="eastAsia"/>
        </w:rPr>
        <w:br/>
      </w:r>
      <w:r>
        <w:rPr>
          <w:rFonts w:hint="eastAsia"/>
        </w:rPr>
        <w:t>　　第三节 我国高压电瓷行业合作与并购</w:t>
      </w:r>
      <w:r>
        <w:rPr>
          <w:rFonts w:hint="eastAsia"/>
        </w:rPr>
        <w:br/>
      </w:r>
      <w:r>
        <w:rPr>
          <w:rFonts w:hint="eastAsia"/>
        </w:rPr>
        <w:t>　　第四节 我国高压电瓷行业投资体制分析</w:t>
      </w:r>
      <w:r>
        <w:rPr>
          <w:rFonts w:hint="eastAsia"/>
        </w:rPr>
        <w:br/>
      </w:r>
      <w:r>
        <w:rPr>
          <w:rFonts w:hint="eastAsia"/>
        </w:rPr>
        <w:t>　　第五节 我国高压电瓷行业资本市场融 资分析</w:t>
      </w:r>
      <w:r>
        <w:rPr>
          <w:rFonts w:hint="eastAsia"/>
        </w:rPr>
        <w:br/>
      </w:r>
      <w:r>
        <w:rPr>
          <w:rFonts w:hint="eastAsia"/>
        </w:rPr>
        <w:br/>
      </w:r>
      <w:r>
        <w:rPr>
          <w:rFonts w:hint="eastAsia"/>
        </w:rPr>
        <w:t>第十章 高压电瓷产业经营策略分析</w:t>
      </w:r>
      <w:r>
        <w:rPr>
          <w:rFonts w:hint="eastAsia"/>
        </w:rPr>
        <w:br/>
      </w:r>
      <w:r>
        <w:rPr>
          <w:rFonts w:hint="eastAsia"/>
        </w:rPr>
        <w:t>　　第一节 总体经营策略</w:t>
      </w:r>
      <w:r>
        <w:rPr>
          <w:rFonts w:hint="eastAsia"/>
        </w:rPr>
        <w:br/>
      </w:r>
      <w:r>
        <w:rPr>
          <w:rFonts w:hint="eastAsia"/>
        </w:rPr>
        <w:t>　　第二节 市场竞争策略</w:t>
      </w:r>
      <w:r>
        <w:rPr>
          <w:rFonts w:hint="eastAsia"/>
        </w:rPr>
        <w:br/>
      </w:r>
      <w:r>
        <w:rPr>
          <w:rFonts w:hint="eastAsia"/>
        </w:rPr>
        <w:t>　　　　一、细分市场及产品定位</w:t>
      </w:r>
      <w:r>
        <w:rPr>
          <w:rFonts w:hint="eastAsia"/>
        </w:rPr>
        <w:br/>
      </w:r>
      <w:r>
        <w:rPr>
          <w:rFonts w:hint="eastAsia"/>
        </w:rPr>
        <w:t>　　　　二、价格与促销手段</w:t>
      </w:r>
      <w:r>
        <w:rPr>
          <w:rFonts w:hint="eastAsia"/>
        </w:rPr>
        <w:br/>
      </w:r>
      <w:r>
        <w:rPr>
          <w:rFonts w:hint="eastAsia"/>
        </w:rPr>
        <w:t>　　　　三、销售渠道</w:t>
      </w:r>
      <w:r>
        <w:rPr>
          <w:rFonts w:hint="eastAsia"/>
        </w:rPr>
        <w:br/>
      </w:r>
      <w:r>
        <w:rPr>
          <w:rFonts w:hint="eastAsia"/>
        </w:rPr>
        <w:t>　　第三节 行业品牌分析</w:t>
      </w:r>
      <w:r>
        <w:rPr>
          <w:rFonts w:hint="eastAsia"/>
        </w:rPr>
        <w:br/>
      </w:r>
      <w:r>
        <w:rPr>
          <w:rFonts w:hint="eastAsia"/>
        </w:rPr>
        <w:br/>
      </w:r>
      <w:r>
        <w:rPr>
          <w:rFonts w:hint="eastAsia"/>
        </w:rPr>
        <w:t>第十一章 我国高压电瓷行业重点企业分析</w:t>
      </w:r>
      <w:r>
        <w:rPr>
          <w:rFonts w:hint="eastAsia"/>
        </w:rPr>
        <w:br/>
      </w:r>
      <w:r>
        <w:rPr>
          <w:rFonts w:hint="eastAsia"/>
        </w:rPr>
        <w:t>　　第一节 西安双佳高压电瓷电器有限公司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西安电瓷研究所</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抚顺电瓷制造有限公司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大连电瓷有限公司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唐山高压电瓷有限公司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第六节 内蒙古精诚高压电瓷有限公司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第七节 浙江电瓷厂有限责任公司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第八节 景德镇华电高压电瓷有限公司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我国高压电瓷产业消费量预测</w:t>
      </w:r>
      <w:r>
        <w:rPr>
          <w:rFonts w:hint="eastAsia"/>
        </w:rPr>
        <w:br/>
      </w:r>
      <w:r>
        <w:rPr>
          <w:rFonts w:hint="eastAsia"/>
        </w:rPr>
        <w:t>　　第一节 我国高压电瓷消费总量预测研究思路与方法</w:t>
      </w:r>
      <w:r>
        <w:rPr>
          <w:rFonts w:hint="eastAsia"/>
        </w:rPr>
        <w:br/>
      </w:r>
      <w:r>
        <w:rPr>
          <w:rFonts w:hint="eastAsia"/>
        </w:rPr>
        <w:t>　　第二节 2024-2030年高压电瓷需求总量时间序列法预测方案</w:t>
      </w:r>
      <w:r>
        <w:rPr>
          <w:rFonts w:hint="eastAsia"/>
        </w:rPr>
        <w:br/>
      </w:r>
      <w:r>
        <w:rPr>
          <w:rFonts w:hint="eastAsia"/>
        </w:rPr>
        <w:t>　　第三节 2024-2030年高压电瓷需求总量曲线预测法预测方案</w:t>
      </w:r>
      <w:r>
        <w:rPr>
          <w:rFonts w:hint="eastAsia"/>
        </w:rPr>
        <w:br/>
      </w:r>
      <w:r>
        <w:rPr>
          <w:rFonts w:hint="eastAsia"/>
        </w:rPr>
        <w:t>　　第四节 2024-2030年高压电瓷需求总量预测结果</w:t>
      </w:r>
      <w:r>
        <w:rPr>
          <w:rFonts w:hint="eastAsia"/>
        </w:rPr>
        <w:br/>
      </w:r>
      <w:r>
        <w:rPr>
          <w:rFonts w:hint="eastAsia"/>
        </w:rPr>
        <w:br/>
      </w:r>
      <w:r>
        <w:rPr>
          <w:rFonts w:hint="eastAsia"/>
        </w:rPr>
        <w:t>第十三章 我国高压电瓷产业供给预测</w:t>
      </w:r>
      <w:r>
        <w:rPr>
          <w:rFonts w:hint="eastAsia"/>
        </w:rPr>
        <w:br/>
      </w:r>
      <w:r>
        <w:rPr>
          <w:rFonts w:hint="eastAsia"/>
        </w:rPr>
        <w:t>　　第一节 我国高压电瓷生产总量预测研究思路与方法</w:t>
      </w:r>
      <w:r>
        <w:rPr>
          <w:rFonts w:hint="eastAsia"/>
        </w:rPr>
        <w:br/>
      </w:r>
      <w:r>
        <w:rPr>
          <w:rFonts w:hint="eastAsia"/>
        </w:rPr>
        <w:t>　　第二节 2024-2030年高压电瓷生产总量时间序列法预测方案</w:t>
      </w:r>
      <w:r>
        <w:rPr>
          <w:rFonts w:hint="eastAsia"/>
        </w:rPr>
        <w:br/>
      </w:r>
      <w:r>
        <w:rPr>
          <w:rFonts w:hint="eastAsia"/>
        </w:rPr>
        <w:t>　　第三节 2024-2030年高压电瓷生产总量曲线预测法预测方案</w:t>
      </w:r>
      <w:r>
        <w:rPr>
          <w:rFonts w:hint="eastAsia"/>
        </w:rPr>
        <w:br/>
      </w:r>
      <w:r>
        <w:rPr>
          <w:rFonts w:hint="eastAsia"/>
        </w:rPr>
        <w:t>　　第四节 2024-2030年高压电瓷生产总量预测结果</w:t>
      </w:r>
      <w:r>
        <w:rPr>
          <w:rFonts w:hint="eastAsia"/>
        </w:rPr>
        <w:br/>
      </w:r>
      <w:r>
        <w:rPr>
          <w:rFonts w:hint="eastAsia"/>
        </w:rPr>
        <w:br/>
      </w:r>
      <w:r>
        <w:rPr>
          <w:rFonts w:hint="eastAsia"/>
        </w:rPr>
        <w:t>第十四章 高压电瓷相关产业2024-2030年走势分析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第十五章 高压电瓷行业成长能力及稳定性分析</w:t>
      </w:r>
      <w:r>
        <w:rPr>
          <w:rFonts w:hint="eastAsia"/>
        </w:rPr>
        <w:br/>
      </w:r>
      <w:r>
        <w:rPr>
          <w:rFonts w:hint="eastAsia"/>
        </w:rPr>
        <w:t>　　第一节 高压电瓷行业生命周期分析</w:t>
      </w:r>
      <w:r>
        <w:rPr>
          <w:rFonts w:hint="eastAsia"/>
        </w:rPr>
        <w:br/>
      </w:r>
      <w:r>
        <w:rPr>
          <w:rFonts w:hint="eastAsia"/>
        </w:rPr>
        <w:t>　　第二节 高压电瓷行业增长性与波动性分析</w:t>
      </w:r>
      <w:r>
        <w:rPr>
          <w:rFonts w:hint="eastAsia"/>
        </w:rPr>
        <w:br/>
      </w:r>
      <w:r>
        <w:rPr>
          <w:rFonts w:hint="eastAsia"/>
        </w:rPr>
        <w:t>　　第三节 高压电瓷行业集中程度分析</w:t>
      </w:r>
      <w:r>
        <w:rPr>
          <w:rFonts w:hint="eastAsia"/>
        </w:rPr>
        <w:br/>
      </w:r>
      <w:r>
        <w:rPr>
          <w:rFonts w:hint="eastAsia"/>
        </w:rPr>
        <w:br/>
      </w:r>
      <w:r>
        <w:rPr>
          <w:rFonts w:hint="eastAsia"/>
        </w:rPr>
        <w:t>第十六章 高压电瓷行业投资机会分析</w:t>
      </w:r>
      <w:r>
        <w:rPr>
          <w:rFonts w:hint="eastAsia"/>
        </w:rPr>
        <w:br/>
      </w:r>
      <w:r>
        <w:rPr>
          <w:rFonts w:hint="eastAsia"/>
        </w:rPr>
        <w:t>　　第一节 2024-2030年高压电瓷行业主要区域投资机会</w:t>
      </w:r>
      <w:r>
        <w:rPr>
          <w:rFonts w:hint="eastAsia"/>
        </w:rPr>
        <w:br/>
      </w:r>
      <w:r>
        <w:rPr>
          <w:rFonts w:hint="eastAsia"/>
        </w:rPr>
        <w:t>　　第二节 2024-2030年高压电瓷行业出口市场投资机会</w:t>
      </w:r>
      <w:r>
        <w:rPr>
          <w:rFonts w:hint="eastAsia"/>
        </w:rPr>
        <w:br/>
      </w:r>
      <w:r>
        <w:rPr>
          <w:rFonts w:hint="eastAsia"/>
        </w:rPr>
        <w:t>　　第三节 2024-2030年高压电瓷行业企业的多元化投资机会</w:t>
      </w:r>
      <w:r>
        <w:rPr>
          <w:rFonts w:hint="eastAsia"/>
        </w:rPr>
        <w:br/>
      </w:r>
      <w:r>
        <w:rPr>
          <w:rFonts w:hint="eastAsia"/>
        </w:rPr>
        <w:br/>
      </w:r>
      <w:r>
        <w:rPr>
          <w:rFonts w:hint="eastAsia"/>
        </w:rPr>
        <w:t>第十七章 高压电瓷产业投资风险</w:t>
      </w:r>
      <w:r>
        <w:rPr>
          <w:rFonts w:hint="eastAsia"/>
        </w:rPr>
        <w:br/>
      </w:r>
      <w:r>
        <w:rPr>
          <w:rFonts w:hint="eastAsia"/>
        </w:rPr>
        <w:t>　　第一节 高压电瓷行业宏观调控风险</w:t>
      </w:r>
      <w:r>
        <w:rPr>
          <w:rFonts w:hint="eastAsia"/>
        </w:rPr>
        <w:br/>
      </w:r>
      <w:r>
        <w:rPr>
          <w:rFonts w:hint="eastAsia"/>
        </w:rPr>
        <w:t>　　第二节 高压电瓷行业竞争风险</w:t>
      </w:r>
      <w:r>
        <w:rPr>
          <w:rFonts w:hint="eastAsia"/>
        </w:rPr>
        <w:br/>
      </w:r>
      <w:r>
        <w:rPr>
          <w:rFonts w:hint="eastAsia"/>
        </w:rPr>
        <w:t>　　第三节 高压电瓷行业供需波动风险</w:t>
      </w:r>
      <w:r>
        <w:rPr>
          <w:rFonts w:hint="eastAsia"/>
        </w:rPr>
        <w:br/>
      </w:r>
      <w:r>
        <w:rPr>
          <w:rFonts w:hint="eastAsia"/>
        </w:rPr>
        <w:t>　　第四节 高压电瓷行业技术创新风险</w:t>
      </w:r>
      <w:r>
        <w:rPr>
          <w:rFonts w:hint="eastAsia"/>
        </w:rPr>
        <w:br/>
      </w:r>
      <w:r>
        <w:rPr>
          <w:rFonts w:hint="eastAsia"/>
        </w:rPr>
        <w:t>　　第五节 中智⋅林⋅　高压电瓷行业经营管理风险</w:t>
      </w:r>
      <w:r>
        <w:rPr>
          <w:rFonts w:hint="eastAsia"/>
        </w:rPr>
        <w:br/>
      </w:r>
      <w:r>
        <w:rPr>
          <w:rFonts w:hint="eastAsia"/>
        </w:rPr>
        <w:t>　　附录一：高压电瓷的定义和分类</w:t>
      </w:r>
      <w:r>
        <w:rPr>
          <w:rFonts w:hint="eastAsia"/>
        </w:rPr>
        <w:br/>
      </w:r>
      <w:r>
        <w:rPr>
          <w:rFonts w:hint="eastAsia"/>
        </w:rPr>
        <w:t>　　附录二：高压电瓷行业重点发展领域和结构调整方向</w:t>
      </w:r>
      <w:r>
        <w:rPr>
          <w:rFonts w:hint="eastAsia"/>
        </w:rPr>
        <w:br/>
      </w:r>
      <w:r>
        <w:rPr>
          <w:rFonts w:hint="eastAsia"/>
        </w:rPr>
        <w:br/>
      </w:r>
      <w:r>
        <w:rPr>
          <w:rFonts w:hint="eastAsia"/>
        </w:rPr>
        <w:t>图表目录</w:t>
      </w:r>
      <w:r>
        <w:rPr>
          <w:rFonts w:hint="eastAsia"/>
        </w:rPr>
        <w:br/>
      </w:r>
      <w:r>
        <w:rPr>
          <w:rFonts w:hint="eastAsia"/>
        </w:rPr>
        <w:t>　　图表 12017年高压电瓷行业在第二产业中所占的地位</w:t>
      </w:r>
      <w:r>
        <w:rPr>
          <w:rFonts w:hint="eastAsia"/>
        </w:rPr>
        <w:br/>
      </w:r>
      <w:r>
        <w:rPr>
          <w:rFonts w:hint="eastAsia"/>
        </w:rPr>
        <w:t>　　图表 22017年高压电瓷行业在GDP中所占的地位</w:t>
      </w:r>
      <w:r>
        <w:rPr>
          <w:rFonts w:hint="eastAsia"/>
        </w:rPr>
        <w:br/>
      </w:r>
      <w:r>
        <w:rPr>
          <w:rFonts w:hint="eastAsia"/>
        </w:rPr>
        <w:t>　　图表 3“十三五”时期经济社会发展的主要指标</w:t>
      </w:r>
      <w:r>
        <w:rPr>
          <w:rFonts w:hint="eastAsia"/>
        </w:rPr>
        <w:br/>
      </w:r>
      <w:r>
        <w:rPr>
          <w:rFonts w:hint="eastAsia"/>
        </w:rPr>
        <w:t>　　图表 4 2019-2024年国内生产总值季度累计同比增长率（%）</w:t>
      </w:r>
      <w:r>
        <w:rPr>
          <w:rFonts w:hint="eastAsia"/>
        </w:rPr>
        <w:br/>
      </w:r>
      <w:r>
        <w:rPr>
          <w:rFonts w:hint="eastAsia"/>
        </w:rPr>
        <w:t>　　图表 5 2019-2024年社会消费品零售总额月度同比增长率（%）</w:t>
      </w:r>
      <w:r>
        <w:rPr>
          <w:rFonts w:hint="eastAsia"/>
        </w:rPr>
        <w:br/>
      </w:r>
      <w:r>
        <w:rPr>
          <w:rFonts w:hint="eastAsia"/>
        </w:rPr>
        <w:t>　　图表 6 2019-2024年固定资产投资完成额月度累计同比增长率（%）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14a214a044d63" w:history="1">
        <w:r>
          <w:rPr>
            <w:rStyle w:val="Hyperlink"/>
          </w:rPr>
          <w:t>中国高压电瓷行业发展调研与市场前景预测报告（2024-2030年）</w:t>
        </w:r>
      </w:hyperlink>
      <w:r>
        <w:rPr>
          <w:color w:val="C00000"/>
        </w:rPr>
        <w:t>》，报告编号：</w:t>
      </w:r>
      <w:r>
        <w:rPr>
          <w:rFonts w:hint="eastAsia"/>
          <w:color w:val="C00000"/>
        </w:rPr>
        <w:t>2236368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14a214a044d63" w:history="1">
        <w:r>
          <w:rPr>
            <w:rStyle w:val="Hyperlink"/>
          </w:rPr>
          <w:t>https://www.20087.com/8/36/GaoYaDianCiFaZhanXianZhuangFenXi.html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0bc8acb414536" w:history="1">
      <w:r>
        <w:rPr>
          <w:rStyle w:val="Hyperlink"/>
        </w:rPr>
        <w:t>中国高压电瓷行业发展调研与市场前景预测报告（2024-2030年）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GaoYaDianCiFaZhanXianZhuangFenXi.html" TargetMode="External" Id="R86e14a214a044d63" /></Relationships>
</file>

<file path=word/_rels/header2.xml.rels>&#65279;<?xml version="1.0" encoding="utf-8"?><Relationships xmlns="http://schemas.openxmlformats.org/package/2006/relationships"><Relationship Type="http://schemas.openxmlformats.org/officeDocument/2006/relationships/hyperlink" Target="https://www.20087.com/8/36/GaoYaDianCiFaZhanXianZhuangFenXi.html" TargetMode="External" Id="Rdac0bc8acb41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2024-03-10T23:52:00Z</dcterms:created>
  <dcterms:modified xsi:type="dcterms:W3CDTF">2024-03-11T00:52:00Z</dcterms:modified>
  <dc:subject>中国高压电瓷行业发展调研与市场前景预测报告（2024-2030年）</dc:subject>
  <dc:title>中国高压电瓷行业发展调研与市场前景预测报告（2024-2030年）</dc:title>
  <cp:keywords>中国高压电瓷行业发展调研与市场前景预测报告（2024-2030年）</cp:keywords>
  <dc:description>中国高压电瓷行业发展调研与市场前景预测报告（2024-2030年）</dc:description>
</cp:coreProperties>
</file>