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89bd732cd4cc5" w:history="1">
              <w:r>
                <w:rPr>
                  <w:rStyle w:val="Hyperlink"/>
                </w:rPr>
                <w:t>2026-2032年中国高空作业升降平台市场研究分析与发展前景报告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89bd732cd4cc5" w:history="1">
              <w:r>
                <w:rPr>
                  <w:rStyle w:val="Hyperlink"/>
                </w:rPr>
                <w:t>2026-2032年中国高空作业升降平台市场研究分析与发展前景报告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89bd732cd4cc5" w:history="1">
                <w:r>
                  <w:rPr>
                    <w:rStyle w:val="Hyperlink"/>
                  </w:rPr>
                  <w:t>https://www.20087.com/8/56/GaoKongZuoYeShengJiangPingTaiDeFaZhanQianJing.html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升降平台是替代传统脚手架与吊篮的现代化施工设备，因安全性高、作业效率快及机动灵活等特点，已广泛应用于建筑施工、市政维护、仓储物流及船舶制造等领域。目前，剪叉式与臂式产品占据了主流份额，其中电动越野剪叉车型凭借零排放、低噪音及强大的地面适应能力，成为室内洁净环境与城市夜间施工的首选。随着人口红利消退与安全法规趋严，租赁商与终端用户对设备的操控性、爬坡能力及扩展功能（如摆动桥、坑洞保护）关注度持续提升。国内企业通过技术创新与供应链优化，已逐步打破外资品牌在超大高度臂车领域的垄断格局，产品性价比优势显著。</w:t>
      </w:r>
      <w:r>
        <w:rPr>
          <w:rFonts w:hint="eastAsia"/>
        </w:rPr>
        <w:br/>
      </w:r>
      <w:r>
        <w:rPr>
          <w:rFonts w:hint="eastAsia"/>
        </w:rPr>
        <w:t>　　未来，高空作业升降平台将紧扣“绿色能源、智能运维、极端工况适应”三大主线进行革新。市场调研网认为，锂电池技术的普及将加速淘汰铅酸电池与柴油动力机型，实现全生命周期的低碳环保。智能化方面，集成远程信息处理系统的设备将实时上传运行数据至云端，帮助机队管理者进行预防性维护与资产调度，大幅降低闲置率。针对风电安装、核电站检修等特殊场景，具备超高作业高度、防爆防火功能的特种升降机将成为新的增长极。此外，人机工程学设计的优化将使操作界面更加直观友好，甚至引入无人驾驶自动升降技术，以适应未来智慧工地的无人化作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189bd732cd4cc5" w:history="1">
        <w:r>
          <w:rPr>
            <w:rStyle w:val="Hyperlink"/>
          </w:rPr>
          <w:t>2026-2032年中国高空作业升降平台市场研究分析与发展前景报告</w:t>
        </w:r>
      </w:hyperlink>
      <w:r>
        <w:rPr>
          <w:rFonts w:hint="eastAsia"/>
        </w:rPr>
        <w:t>》，2025年高空作业升降平台行业市场规模达 亿元，预计2032年市场规模将达 亿元，期间年均复合增长率（CAGR）达 %。报告基于长期高空作业升降平台行业观察和市场供需分析，对高空作业升降平台行业进行系统分析，客观呈现高空作业升降平台市场规模、竞争格局和技术发展水平，评估高空作业升降平台重点企业经营状况和市场表现。通过定量与定性相结合的方法，预测高空作业升降平台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高空作业升降平台行业概述</w:t>
      </w:r>
      <w:r>
        <w:rPr>
          <w:rFonts w:hint="eastAsia"/>
        </w:rPr>
        <w:br/>
      </w:r>
      <w:r>
        <w:rPr>
          <w:rFonts w:hint="eastAsia"/>
        </w:rPr>
        <w:t>　　第一节 高空作业升降平台定义与分类</w:t>
      </w:r>
      <w:r>
        <w:rPr>
          <w:rFonts w:hint="eastAsia"/>
        </w:rPr>
        <w:br/>
      </w:r>
      <w:r>
        <w:rPr>
          <w:rFonts w:hint="eastAsia"/>
        </w:rPr>
        <w:t>　　第二节 高空作业升降平台应用领域</w:t>
      </w:r>
      <w:r>
        <w:rPr>
          <w:rFonts w:hint="eastAsia"/>
        </w:rPr>
        <w:br/>
      </w:r>
      <w:r>
        <w:rPr>
          <w:rFonts w:hint="eastAsia"/>
        </w:rPr>
        <w:t>　　第三节 高空作业升降平台行业经济指标分析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高空作业升降平台产业链及经营模式分析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三、高空作业升降平台销售模式及销售渠道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全球高空作业升降平台市场发展综述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2020-2025年全球高空作业升降平台市场规模与趋势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主要国家与地区高空作业升降平台市场分析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2026-2032年全球高空作业升降平台行业发展趋势与前景预测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中国高空作业升降平台行业市场分析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2025-2026年高空作业升降平台产能与投资动态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一、国内高空作业升降平台产能及利用情况</w:t>
      </w:r>
      <w:r>
        <w:rPr>
          <w:rFonts w:hint="eastAsia"/>
        </w:rPr>
        <w:br/>
      </w:r>
      <w:r>
        <w:rPr>
          <w:rFonts w:hint="eastAsia"/>
        </w:rPr>
        <w:t>　　　　二、高空作业升降平台产能扩张与投资动态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2026-2032年高空作业升降平台行业产量统计与趋势预测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一、2020-2025年高空作业升降平台行业产量数据统计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1、2020-2025年高空作业升降平台产量及增长趋势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2、2020-2025年高空作业升降平台细分产品产量及份额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二、影响高空作业升降平台产量的关键因素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三、2026-2032年高空作业升降平台产量预测</w:t>
      </w:r>
      <w:r>
        <w:rPr>
          <w:rFonts w:hint="eastAsia"/>
        </w:rPr>
        <w:br/>
      </w:r>
      <w:r>
        <w:rPr>
          <w:rFonts w:hint="eastAsia"/>
        </w:rPr>
        <w:t>　　第三节 2026-2032年高空作业升降平台市场需求与销售分析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一、2025-2026年高空作业升降平台行业需求现状</w:t>
      </w:r>
      <w:r>
        <w:rPr>
          <w:rFonts w:hint="eastAsia"/>
        </w:rPr>
        <w:br/>
      </w:r>
      <w:r>
        <w:rPr>
          <w:rFonts w:hint="eastAsia"/>
        </w:rPr>
        <w:t>　　　　二、高空作业升降平台客户群体与需求特点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三、2020-2025年高空作业升降平台行业销售规模分析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四、2026-2032年高空作业升降平台市场增长潜力与规模预测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中国高空作业升降平台细分市场与下游应用领域分析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高空作业升降平台细分市场分析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一、2025-2026年高空作业升降平台主要细分产品市场现状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高空作业升降平台下游应用与客户群体分析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一、2025-2026年高空作业升降平台各应用领域市场现状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2025-2026年高空作业升降平台行业技术发展现状及趋势分析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高空作业升降平台行业技术发展现状分析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国内外高空作业升降平台行业技术差异与原因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高空作业升降平台行业技术发展方向、趋势预测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提升高空作业升降平台行业技术能力策略建议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高空作业升降平台价格机制与竞争策略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一、2020-2025年高空作业升降平台市场价格走势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高空作业升降平台定价策略与方法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2026-2032年高空作业升降平台价格竞争态势与趋势预测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中国高空作业升降平台行业重点区域市场研究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2025-2026年重点区域高空作业升降平台市场发展概况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二、2020-2025年高空作业升降平台市场需求规模情况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三、2026-2032年高空作业升降平台行业发展潜力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二、2020-2025年高空作业升降平台市场需求规模情况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三、2026-2032年高空作业升降平台行业发展潜力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二、2020-2025年高空作业升降平台市场需求规模情况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三、2026-2032年高空作业升降平台行业发展潜力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二、2020-2025年高空作业升降平台市场需求规模情况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三、2026-2032年高空作业升降平台行业发展潜力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二、2020-2025年高空作业升降平台市场需求规模情况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三、2026-2032年高空作业升降平台行业发展潜力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2020-2025年中国高空作业升降平台行业进出口情况分析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高空作业升降平台行业进口情况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一、2020-2025年高空作业升降平台进口规模及增长情况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二、高空作业升降平台主要进口来源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高空作业升降平台行业出口情况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一、2020-2025年高空作业升降平台出口规模及增长情况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二、高空作业升降平台主要出口目的地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2020-2025年中国高空作业升降平台行业总体发展与财务状况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2020-2025年中国高空作业升降平台行业规模情况</w:t>
      </w:r>
      <w:r>
        <w:rPr>
          <w:rFonts w:hint="eastAsia"/>
        </w:rPr>
        <w:br/>
      </w:r>
      <w:r>
        <w:rPr>
          <w:rFonts w:hint="eastAsia"/>
        </w:rPr>
        <w:t>　　　　一、高空作业升降平台行业企业数量规模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二、高空作业升降平台行业从业人员规模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三、高空作业升降平台行业市场敏感性分析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2020-2025年中国高空作业升降平台行业财务能力分析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一、高空作业升降平台行业盈利能力</w:t>
      </w:r>
      <w:r>
        <w:rPr>
          <w:rFonts w:hint="eastAsia"/>
        </w:rPr>
        <w:br/>
      </w:r>
      <w:r>
        <w:rPr>
          <w:rFonts w:hint="eastAsia"/>
        </w:rPr>
        <w:t>　　　　二、高空作业升降平台行业偿债能力</w:t>
      </w:r>
      <w:r>
        <w:rPr>
          <w:rFonts w:hint="eastAsia"/>
        </w:rPr>
        <w:br/>
      </w:r>
      <w:r>
        <w:rPr>
          <w:rFonts w:hint="eastAsia"/>
        </w:rPr>
        <w:t>　　　　三、高空作业升降平台行业营运能力</w:t>
      </w:r>
      <w:r>
        <w:rPr>
          <w:rFonts w:hint="eastAsia"/>
        </w:rPr>
        <w:br/>
      </w:r>
      <w:r>
        <w:rPr>
          <w:rFonts w:hint="eastAsia"/>
        </w:rPr>
        <w:t>　　　　四、高空作业升降平台行业发展能力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高空作业升降平台行业重点企业调研分析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二、企业高空作业升降平台业务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二、企业高空作业升降平台业务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二、企业高空作业升降平台业务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二、企业高空作业升降平台业务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二、企业高空作业升降平台业务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二、企业高空作业升降平台业务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中国高空作业升降平台行业竞争格局分析</w:t>
      </w:r>
      <w:r>
        <w:rPr>
          <w:rFonts w:hint="eastAsia"/>
        </w:rPr>
        <w:br/>
      </w:r>
      <w:r>
        <w:rPr>
          <w:rFonts w:hint="eastAsia"/>
        </w:rPr>
        <w:t>　　第一节 高空作业升降平台行业竞争格局总览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2025-2026年高空作业升降平台行业竞争力分析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2020-2025年高空作业升降平台行业企业并购活动分析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2025-2026年高空作业升降平台行业会展与招投标活动分析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一、高空作业升降平台行业会展活动及其市场影响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2026年中国高空作业升降平台企业发展企业发展策略与建议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高空作业升降平台销售模式与渠道策略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高空作业升降平台品牌与市场推广策略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高空作业升降平台研发投入与技术创新能力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高空作业升降平台合作联盟与资源整合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中国高空作业升降平台行业风险与对策</w:t>
      </w:r>
      <w:r>
        <w:rPr>
          <w:rFonts w:hint="eastAsia"/>
        </w:rPr>
        <w:br/>
      </w:r>
      <w:r>
        <w:rPr>
          <w:rFonts w:hint="eastAsia"/>
        </w:rPr>
        <w:t>　　第一节 高空作业升降平台行业SWOT分析</w:t>
      </w:r>
      <w:r>
        <w:rPr>
          <w:rFonts w:hint="eastAsia"/>
        </w:rPr>
        <w:br/>
      </w:r>
      <w:r>
        <w:rPr>
          <w:rFonts w:hint="eastAsia"/>
        </w:rPr>
        <w:t>　　　　一、高空作业升降平台行业优势</w:t>
      </w:r>
      <w:r>
        <w:rPr>
          <w:rFonts w:hint="eastAsia"/>
        </w:rPr>
        <w:br/>
      </w:r>
      <w:r>
        <w:rPr>
          <w:rFonts w:hint="eastAsia"/>
        </w:rPr>
        <w:t>　　　　二、高空作业升降平台行业劣势</w:t>
      </w:r>
      <w:r>
        <w:rPr>
          <w:rFonts w:hint="eastAsia"/>
        </w:rPr>
        <w:br/>
      </w:r>
      <w:r>
        <w:rPr>
          <w:rFonts w:hint="eastAsia"/>
        </w:rPr>
        <w:t>　　　　三、高空作业升降平台市场机会</w:t>
      </w:r>
      <w:r>
        <w:rPr>
          <w:rFonts w:hint="eastAsia"/>
        </w:rPr>
        <w:br/>
      </w:r>
      <w:r>
        <w:rPr>
          <w:rFonts w:hint="eastAsia"/>
        </w:rPr>
        <w:t>　　　　四、高空作业升降平台市场威胁</w:t>
      </w:r>
      <w:r>
        <w:rPr>
          <w:rFonts w:hint="eastAsia"/>
        </w:rPr>
        <w:br/>
      </w:r>
      <w:r>
        <w:rPr>
          <w:rFonts w:hint="eastAsia"/>
        </w:rPr>
        <w:t>　　第二节 高空作业升降平台行业风险及对策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2026-2032年中国高空作业升降平台行业前景与发展趋势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2025-2026年高空作业升降平台行业发展环境分析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一、高空作业升降平台行业主管部门与监管体制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二、高空作业升降平台行业主要法律法规及政策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三、高空作业升降平台行业标准与质量监管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2026-2032年高空作业升降平台行业发展趋势与方向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2026-2032年高空作业升降平台行业发展潜力与机遇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高空作业升降平台行业研究结论与建议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[-中-智-林-]高空作业升降平台行业发展建议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高空作业升降平台行业历程</w:t>
      </w:r>
      <w:r>
        <w:rPr>
          <w:rFonts w:hint="eastAsia"/>
        </w:rPr>
        <w:br/>
      </w:r>
      <w:r>
        <w:rPr>
          <w:rFonts w:hint="eastAsia"/>
        </w:rPr>
        <w:t>　　图表 高空作业升降平台行业生命周期</w:t>
      </w:r>
      <w:r>
        <w:rPr>
          <w:rFonts w:hint="eastAsia"/>
        </w:rPr>
        <w:br/>
      </w:r>
      <w:r>
        <w:rPr>
          <w:rFonts w:hint="eastAsia"/>
        </w:rPr>
        <w:t>　　图表 高空作业升降平台行业产业链分析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2020-2025年高空作业升降平台行业市场容量分析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2025年中国高空作业升降平台行业需求领域分布格局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2025年中国高空作业升降平台进口国家及地区分析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2025年中国高空作业升降平台出口国家及地区分析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2020-2025年中国高空作业升降平台行业企业平均规模情况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**地区高空作业升降平台市场规模及增长情况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**地区高空作业升降平台行业市场需求情况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**地区高空作业升降平台市场规模及增长情况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**地区高空作业升降平台行业市场需求情况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**地区高空作业升降平台市场规模及增长情况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**地区高空作业升降平台行业市场需求情况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**地区高空作业升降平台市场规模及增长情况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**地区高空作业升降平台行业市场需求情况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高空作业升降平台重点企业（三）成长能力情况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2026-2032年中国高空作业升降平台行业产能预测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2026-2032年中国高空作业升降平台行业产量预测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2026-2032年中国高空作业升降平台市场需求量预测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2026-2032年中国高空作业升降平台行业供需平衡预测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2026-2032年中国高空作业升降平台行业市场容量预测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2026-2032年中国高空作业升降平台行业市场规模预测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2026-2032年中国高空作业升降平台市场前景分析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2026-2032年中国高空作业升降平台行业发展趋势预测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89bd732cd4cc5" w:history="1">
        <w:r>
          <w:rPr>
            <w:rStyle w:val="Hyperlink"/>
          </w:rPr>
          <w:t>2026-2032年中国高空作业升降平台市场研究分析与发展前景报告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89bd732cd4cc5" w:history="1">
        <w:r>
          <w:rPr>
            <w:rStyle w:val="Hyperlink"/>
          </w:rPr>
          <w:t>https://www.20087.com/8/56/GaoKongZuoYeShengJiangPingTaiDeFaZhanQianJing.html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679b1975744bf" w:history="1">
      <w:r>
        <w:rPr>
          <w:rStyle w:val="Hyperlink"/>
        </w:rPr>
        <w:t>2026-2032年中国高空作业升降平台市场研究分析与发展前景报告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aoKongZuoYeShengJiangPingTaiDeFaZhanQianJing.html" TargetMode="External" Id="R68189bd732cd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aoKongZuoYeShengJiangPingTaiDeFaZhanQianJing.html" TargetMode="External" Id="R3e6679b19757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2026-05-14T05:40:30Z</dcterms:created>
  <dcterms:modified xsi:type="dcterms:W3CDTF">2026-05-14T06:40:30Z</dcterms:modified>
  <dc:subject>2026-2032年中国高空作业升降平台市场研究分析与发展前景报告</dc:subject>
  <dc:title>2026-2032年中国高空作业升降平台市场研究分析与发展前景报告</dc:title>
  <cp:keywords>2026-2032年中国高空作业升降平台市场研究分析与发展前景报告</cp:keywords>
  <dc:description>2026-2032年中国高空作业升降平台市场研究分析与发展前景报告</dc:description>
</cp:coreProperties>
</file>