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9c670913543ac" w:history="1">
              <w:r>
                <w:rPr>
                  <w:rStyle w:val="Hyperlink"/>
                </w:rPr>
                <w:t>2026-2032年中国气环行业研究与发展前景报告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9c670913543ac" w:history="1">
              <w:r>
                <w:rPr>
                  <w:rStyle w:val="Hyperlink"/>
                </w:rPr>
                <w:t>2026-2032年中国气环行业研究与发展前景报告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9c670913543ac" w:history="1">
                <w:r>
                  <w:rPr>
                    <w:rStyle w:val="Hyperlink"/>
                  </w:rPr>
                  <w:t>https://www.20087.com/8/76/QiHuanDeQianJingQuShi.html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环（活塞环中的压缩环）是内燃机关键密封部件，主要功能为密封燃烧室、导热及控油，直接影响发动机效率、排放与寿命。当前气环普遍采用合金铸铁、表面镀铬或喷钼处理，以提升耐磨性与抗拉缸能力；高端产品引入氮化钢、PVD涂层等技术，适配高爆压、低摩擦的先进发动机平台。随着排放法规趋严，气环设计向低张力、窄截面、多层组合结构演进，以降低机械损失并优化机油管理。然而，在混合动力与启停频繁工况下，气环面临冷启动磨损加剧、积碳卡滞及润滑边界条件恶化等新挑战。此外，材料成本上升与精密加工要求（如桶面轮廓、表面织构）也对供应链稳定性提出更高要求。</w:t>
      </w:r>
      <w:r>
        <w:rPr>
          <w:rFonts w:hint="eastAsia"/>
        </w:rPr>
        <w:br/>
      </w:r>
      <w:r>
        <w:rPr>
          <w:rFonts w:hint="eastAsia"/>
        </w:rPr>
        <w:t>　　未来，气环将围绕超低摩擦、智能监测与多能源适配方向持续革新。表面工程（如类金刚石碳DLC涂层、激光微织构）将显著降低摩擦功耗，支撑发动机热效率突破45%瓶颈。在材料端，粉末冶金与复合梯度材料有望实现强度、韧性与导热性的协同优化。针对混动系统冷启动频次高的特点，自润滑气环或集成微型储油结构的设计将缓解边界润滑风险。更前瞻性的是，嵌入薄膜传感器的智能气环可实时反馈缸压、温度与磨损状态，为预测性维护提供数据基础。长远看，尽管电动化削弱内燃机份额，但在增程器、船舶及非道路机械领域，高性能气环仍将是高效清洁燃烧重要的精密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9c670913543ac" w:history="1">
        <w:r>
          <w:rPr>
            <w:rStyle w:val="Hyperlink"/>
          </w:rPr>
          <w:t>2026-2032年中国气环行业研究与发展前景报告</w:t>
        </w:r>
      </w:hyperlink>
      <w:r>
        <w:rPr>
          <w:rFonts w:hint="eastAsia"/>
        </w:rPr>
        <w:t>》系统梳理了气环行业的产业链结构，详细分析了气环市场规模与需求状况，并对市场价格、行业现状及未来前景进行了客观评估。报告结合气环技术现状与发展方向，对行业趋势作出科学预测，同时聚焦气环重点企业，解析竞争格局、市场集中度及品牌影响力。通过对气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气环行业概述</w:t>
      </w:r>
      <w:r>
        <w:rPr>
          <w:rFonts w:hint="eastAsia"/>
        </w:rPr>
        <w:br/>
      </w:r>
      <w:r>
        <w:rPr>
          <w:rFonts w:hint="eastAsia"/>
        </w:rPr>
        <w:t>　　第一节 气环定义与分类</w:t>
      </w:r>
      <w:r>
        <w:rPr>
          <w:rFonts w:hint="eastAsia"/>
        </w:rPr>
        <w:br/>
      </w:r>
      <w:r>
        <w:rPr>
          <w:rFonts w:hint="eastAsia"/>
        </w:rPr>
        <w:t>　　第二节 气环应用领域</w:t>
      </w:r>
      <w:r>
        <w:rPr>
          <w:rFonts w:hint="eastAsia"/>
        </w:rPr>
        <w:br/>
      </w:r>
      <w:r>
        <w:rPr>
          <w:rFonts w:hint="eastAsia"/>
        </w:rPr>
        <w:t>　　第三节 气环行业经济指标分析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一、国内气环产能及利用情况</w:t>
      </w:r>
      <w:r>
        <w:rPr>
          <w:rFonts w:hint="eastAsia"/>
        </w:rPr>
        <w:br/>
      </w:r>
      <w:r>
        <w:rPr>
          <w:rFonts w:hint="eastAsia"/>
        </w:rPr>
        <w:t>　　　　二、气环产能扩张与投资动态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三、2026-2032年气环产量预测</w:t>
      </w:r>
      <w:r>
        <w:rPr>
          <w:rFonts w:hint="eastAsia"/>
        </w:rPr>
        <w:br/>
      </w:r>
      <w:r>
        <w:rPr>
          <w:rFonts w:hint="eastAsia"/>
        </w:rPr>
        <w:t>　　第三节 2026-2032年气环市场需求与销售分析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一、2025-2026年气环行业需求现状</w:t>
      </w:r>
      <w:r>
        <w:rPr>
          <w:rFonts w:hint="eastAsia"/>
        </w:rPr>
        <w:br/>
      </w:r>
      <w:r>
        <w:rPr>
          <w:rFonts w:hint="eastAsia"/>
        </w:rPr>
        <w:t>　　　　二、气环客户群体与需求特点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国内外气环行业技术差异与原因</w:t>
      </w:r>
      <w:r>
        <w:rPr>
          <w:rFonts w:hint="eastAsia"/>
        </w:rPr>
        <w:br/>
      </w:r>
      <w:r>
        <w:rPr>
          <w:rFonts w:hint="eastAsia"/>
        </w:rPr>
        <w:t>　　第三节 气环行业技术发展方向、趋势预测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2020-2025年中国气环行业进出口情况分析</w:t>
      </w:r>
      <w:r>
        <w:rPr>
          <w:rFonts w:hint="eastAsia"/>
        </w:rPr>
        <w:br/>
      </w:r>
      <w:r>
        <w:rPr>
          <w:rFonts w:hint="eastAsia"/>
        </w:rPr>
        <w:t>　　第一节 气环行业进口情况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2020-2025年中国气环行业规模情况</w:t>
      </w:r>
      <w:r>
        <w:rPr>
          <w:rFonts w:hint="eastAsia"/>
        </w:rPr>
        <w:br/>
      </w:r>
      <w:r>
        <w:rPr>
          <w:rFonts w:hint="eastAsia"/>
        </w:rPr>
        <w:t>　　　　一、气环行业企业数量规模</w:t>
      </w:r>
      <w:r>
        <w:rPr>
          <w:rFonts w:hint="eastAsia"/>
        </w:rPr>
        <w:br/>
      </w:r>
      <w:r>
        <w:rPr>
          <w:rFonts w:hint="eastAsia"/>
        </w:rPr>
        <w:t>　　　　二、气环行业从业人员规模</w:t>
      </w:r>
      <w:r>
        <w:rPr>
          <w:rFonts w:hint="eastAsia"/>
        </w:rPr>
        <w:br/>
      </w:r>
      <w:r>
        <w:rPr>
          <w:rFonts w:hint="eastAsia"/>
        </w:rPr>
        <w:t>　　　　三、气环行业市场敏感性分析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2020-2025年中国气环行业财务能力分析</w:t>
      </w:r>
      <w:r>
        <w:rPr>
          <w:rFonts w:hint="eastAsia"/>
        </w:rPr>
        <w:br/>
      </w:r>
      <w:r>
        <w:rPr>
          <w:rFonts w:hint="eastAsia"/>
        </w:rPr>
        <w:t>　　　　一、气环行业盈利能力</w:t>
      </w:r>
      <w:r>
        <w:rPr>
          <w:rFonts w:hint="eastAsia"/>
        </w:rPr>
        <w:br/>
      </w:r>
      <w:r>
        <w:rPr>
          <w:rFonts w:hint="eastAsia"/>
        </w:rPr>
        <w:t>　　　　二、气环行业偿债能力</w:t>
      </w:r>
      <w:r>
        <w:rPr>
          <w:rFonts w:hint="eastAsia"/>
        </w:rPr>
        <w:br/>
      </w:r>
      <w:r>
        <w:rPr>
          <w:rFonts w:hint="eastAsia"/>
        </w:rPr>
        <w:t>　　　　三、气环行业营运能力</w:t>
      </w:r>
      <w:r>
        <w:rPr>
          <w:rFonts w:hint="eastAsia"/>
        </w:rPr>
        <w:br/>
      </w:r>
      <w:r>
        <w:rPr>
          <w:rFonts w:hint="eastAsia"/>
        </w:rPr>
        <w:t>　　　　四、气环行业发展能力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中国气环行业竞争格局分析</w:t>
      </w:r>
      <w:r>
        <w:rPr>
          <w:rFonts w:hint="eastAsia"/>
        </w:rPr>
        <w:br/>
      </w:r>
      <w:r>
        <w:rPr>
          <w:rFonts w:hint="eastAsia"/>
        </w:rPr>
        <w:t>　　第一节 气环行业竞争格局总览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中国气环行业风险与对策</w:t>
      </w:r>
      <w:r>
        <w:rPr>
          <w:rFonts w:hint="eastAsia"/>
        </w:rPr>
        <w:br/>
      </w:r>
      <w:r>
        <w:rPr>
          <w:rFonts w:hint="eastAsia"/>
        </w:rPr>
        <w:t>　　第一节 气环行业SWOT分析</w:t>
      </w:r>
      <w:r>
        <w:rPr>
          <w:rFonts w:hint="eastAsia"/>
        </w:rPr>
        <w:br/>
      </w:r>
      <w:r>
        <w:rPr>
          <w:rFonts w:hint="eastAsia"/>
        </w:rPr>
        <w:t>　　　　一、气环行业优势</w:t>
      </w:r>
      <w:r>
        <w:rPr>
          <w:rFonts w:hint="eastAsia"/>
        </w:rPr>
        <w:br/>
      </w:r>
      <w:r>
        <w:rPr>
          <w:rFonts w:hint="eastAsia"/>
        </w:rPr>
        <w:t>　　　　二、气环行业劣势</w:t>
      </w:r>
      <w:r>
        <w:rPr>
          <w:rFonts w:hint="eastAsia"/>
        </w:rPr>
        <w:br/>
      </w:r>
      <w:r>
        <w:rPr>
          <w:rFonts w:hint="eastAsia"/>
        </w:rPr>
        <w:t>　　　　三、气环市场机会</w:t>
      </w:r>
      <w:r>
        <w:rPr>
          <w:rFonts w:hint="eastAsia"/>
        </w:rPr>
        <w:br/>
      </w:r>
      <w:r>
        <w:rPr>
          <w:rFonts w:hint="eastAsia"/>
        </w:rPr>
        <w:t>　　　　四、气环市场威胁</w:t>
      </w:r>
      <w:r>
        <w:rPr>
          <w:rFonts w:hint="eastAsia"/>
        </w:rPr>
        <w:br/>
      </w:r>
      <w:r>
        <w:rPr>
          <w:rFonts w:hint="eastAsia"/>
        </w:rPr>
        <w:t>　　第二节 气环行业风险及对策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2025-2026年气环行业发展环境分析</w:t>
      </w:r>
      <w:r>
        <w:rPr>
          <w:rFonts w:hint="eastAsia"/>
        </w:rPr>
        <w:br/>
      </w:r>
      <w:r>
        <w:rPr>
          <w:rFonts w:hint="eastAsia"/>
        </w:rPr>
        <w:t>　　　　一、气环行业主管部门与监管体制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气环行业发展建议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气环行业历程</w:t>
      </w:r>
      <w:r>
        <w:rPr>
          <w:rFonts w:hint="eastAsia"/>
        </w:rPr>
        <w:br/>
      </w:r>
      <w:r>
        <w:rPr>
          <w:rFonts w:hint="eastAsia"/>
        </w:rPr>
        <w:t>　　图表 气环行业生命周期</w:t>
      </w:r>
      <w:r>
        <w:rPr>
          <w:rFonts w:hint="eastAsia"/>
        </w:rPr>
        <w:br/>
      </w:r>
      <w:r>
        <w:rPr>
          <w:rFonts w:hint="eastAsia"/>
        </w:rPr>
        <w:t>　　图表 气环行业产业链分析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2020-2025年中国气环出口金额分析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2026年中国气环市场前景分析</w:t>
      </w:r>
      <w:r>
        <w:rPr>
          <w:rFonts w:hint="eastAsia"/>
        </w:rPr>
        <w:br/>
      </w:r>
      <w:r>
        <w:rPr>
          <w:rFonts w:hint="eastAsia"/>
        </w:rPr>
        <w:t>　　图表 2026年中国气环发展趋势预测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9c670913543ac" w:history="1">
        <w:r>
          <w:rPr>
            <w:rStyle w:val="Hyperlink"/>
          </w:rPr>
          <w:t>2026-2032年中国气环行业研究与发展前景报告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9c670913543ac" w:history="1">
        <w:r>
          <w:rPr>
            <w:rStyle w:val="Hyperlink"/>
          </w:rPr>
          <w:t>https://www.20087.com/8/76/QiHuanDeQianJingQuShi.html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bcd8baad948e1" w:history="1">
      <w:r>
        <w:rPr>
          <w:rStyle w:val="Hyperlink"/>
        </w:rPr>
        <w:t>2026-2032年中国气环行业研究与发展前景报告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iHuanDeQianJingQuShi.html" TargetMode="External" Id="R4b49c6709135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iHuanDeQianJingQuShi.html" TargetMode="External" Id="Rc05bcd8baad9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2026-01-12T02:28:43Z</dcterms:created>
  <dcterms:modified xsi:type="dcterms:W3CDTF">2026-01-12T03:28:43Z</dcterms:modified>
  <dc:subject>2026-2032年中国气环行业研究与发展前景报告</dc:subject>
  <dc:title>2026-2032年中国气环行业研究与发展前景报告</dc:title>
  <cp:keywords>2026-2032年中国气环行业研究与发展前景报告</cp:keywords>
  <dc:description>2026-2032年中国气环行业研究与发展前景报告</dc:description>
</cp:coreProperties>
</file>