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1ebf409cb40b8" w:history="1">
              <w:r>
                <w:rPr>
                  <w:rStyle w:val="Hyperlink"/>
                </w:rPr>
                <w:t>2024-2030年中国燃气表行业现状研究分析及发展趋势预测报告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1ebf409cb40b8" w:history="1">
              <w:r>
                <w:rPr>
                  <w:rStyle w:val="Hyperlink"/>
                </w:rPr>
                <w:t>2024-2030年中国燃气表行业现状研究分析及发展趋势预测报告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1ebf409cb40b8" w:history="1">
                <w:r>
                  <w:rPr>
                    <w:rStyle w:val="Hyperlink"/>
                  </w:rPr>
                  <w:t>https://www.20087.com/M_JiXieJiDian/68/RanQiBiaoShiChangJingZhengYuFaZhanQuShi.html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计量天然气、液化石油气等气体流量的仪表，是燃气供应和消费管理的重要组成部分。随着智慧城市建设的推进，智能燃气表因其远程抄表、数据传输和异常报警等功能，逐渐取代传统机械式燃气表。尤其是在欧洲和北美，智能燃气表的普及率较高，而亚洲和非洲地区则处于快速部署阶段。然而，高昂的初期投资和对数据安全的担忧，是智能燃气表推广的主要障碍。</w:t>
      </w:r>
      <w:r>
        <w:rPr>
          <w:rFonts w:hint="eastAsia"/>
        </w:rPr>
        <w:br/>
      </w:r>
      <w:r>
        <w:rPr>
          <w:rFonts w:hint="eastAsia"/>
        </w:rPr>
        <w:t>　　未来，燃气表行业将更加注重智能化和能源管理。物联网技术的集成，将使燃气表成为智能家居和智能电网的重要节点，实现能源的高效利用和管理。同时，行业将加强数据安全和隐私保护，确保用户信息不被泄露。此外，随着可再生能源和分布式能源系统的兴起，燃气表将具备更多能源计量和分析功能，支持多能源互补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1ebf409cb40b8" w:history="1">
        <w:r>
          <w:rPr>
            <w:rStyle w:val="Hyperlink"/>
          </w:rPr>
          <w:t>2024-2030年中国燃气表行业现状研究分析及发展趋势预测报告</w:t>
        </w:r>
      </w:hyperlink>
      <w:r>
        <w:rPr>
          <w:rFonts w:hint="eastAsia"/>
        </w:rPr>
        <w:t>》对燃气表行业相关因素进行具体调查、研究、分析，洞察燃气表行业今后的发展方向、燃气表行业竞争格局的演变趋势以及燃气表技术标准、燃气表市场规模、燃气表行业潜在问题与燃气表行业发展的症结所在，评估燃气表行业投资价值、燃气表效果效益程度，提出建设性意见建议，为燃气表行业投资决策者和燃气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燃气表行业概述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产业市场发展驱动因素分析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中国市场燃气表市场现状和预测分析</w:t>
      </w:r>
      <w:r>
        <w:rPr>
          <w:rFonts w:hint="eastAsia"/>
        </w:rPr>
        <w:br/>
      </w:r>
      <w:r>
        <w:rPr>
          <w:rFonts w:hint="eastAsia"/>
        </w:rPr>
        <w:t>　　第一节 中国燃气表行业总体发展水平分析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二、产值分析</w:t>
      </w:r>
      <w:r>
        <w:rPr>
          <w:rFonts w:hint="eastAsia"/>
        </w:rPr>
        <w:br/>
      </w:r>
      <w:r>
        <w:rPr>
          <w:rFonts w:hint="eastAsia"/>
        </w:rPr>
        <w:t>　　　　三、利润率分析（利润、毛利对标分析、资产周转率）</w:t>
      </w:r>
      <w:r>
        <w:rPr>
          <w:rFonts w:hint="eastAsia"/>
        </w:rPr>
        <w:br/>
      </w:r>
      <w:r>
        <w:rPr>
          <w:rFonts w:hint="eastAsia"/>
        </w:rPr>
        <w:t>　　　　四、竞争壁垒分析</w:t>
      </w:r>
      <w:r>
        <w:rPr>
          <w:rFonts w:hint="eastAsia"/>
        </w:rPr>
        <w:br/>
      </w:r>
      <w:r>
        <w:rPr>
          <w:rFonts w:hint="eastAsia"/>
        </w:rPr>
        <w:t>　　第二节 2024-2030年中国燃气表生产情况及趋势分析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一、2019-2024年中国燃气表生产情况分析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二、2024-2030年中国燃气表生产情况预测分析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2024-2030年中国燃气表销售情况及趋势分析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一、2019-2024年中国燃气表销售情况分析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二、2024-2030年中国燃气表销售情况预测分析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2024-2030年中国燃气表市场需求分析</w:t>
      </w:r>
      <w:r>
        <w:rPr>
          <w:rFonts w:hint="eastAsia"/>
        </w:rPr>
        <w:br/>
      </w:r>
      <w:r>
        <w:rPr>
          <w:rFonts w:hint="eastAsia"/>
        </w:rPr>
        <w:t>　　　　一、燃气表行业需求的总示意图</w:t>
      </w:r>
      <w:r>
        <w:rPr>
          <w:rFonts w:hint="eastAsia"/>
        </w:rPr>
        <w:br/>
      </w:r>
      <w:r>
        <w:rPr>
          <w:rFonts w:hint="eastAsia"/>
        </w:rPr>
        <w:t>　　　　二、2024-2030年市场需求总量及趋势分析</w:t>
      </w:r>
      <w:r>
        <w:rPr>
          <w:rFonts w:hint="eastAsia"/>
        </w:rPr>
        <w:br/>
      </w:r>
      <w:r>
        <w:rPr>
          <w:rFonts w:hint="eastAsia"/>
        </w:rPr>
        <w:t>　　　　三、影响需求变化的因素</w:t>
      </w:r>
      <w:r>
        <w:rPr>
          <w:rFonts w:hint="eastAsia"/>
        </w:rPr>
        <w:br/>
      </w:r>
      <w:r>
        <w:rPr>
          <w:rFonts w:hint="eastAsia"/>
        </w:rPr>
        <w:t>　　　　四、主要客户群分析</w:t>
      </w:r>
      <w:r>
        <w:rPr>
          <w:rFonts w:hint="eastAsia"/>
        </w:rPr>
        <w:br/>
      </w:r>
      <w:r>
        <w:rPr>
          <w:rFonts w:hint="eastAsia"/>
        </w:rPr>
        <w:t>　　第五节 2024年中国燃气表行业竞争状况分析（行业大、中、小规模企业数量）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二、行业竞争格局分析（重点企业集中度分析）</w:t>
      </w:r>
      <w:r>
        <w:rPr>
          <w:rFonts w:hint="eastAsia"/>
        </w:rPr>
        <w:br/>
      </w:r>
      <w:r>
        <w:rPr>
          <w:rFonts w:hint="eastAsia"/>
        </w:rPr>
        <w:t>　　　　三、区域分析（列举一个地区，厂家数量、市场需求 反映市场空间状况等）</w:t>
      </w:r>
      <w:r>
        <w:rPr>
          <w:rFonts w:hint="eastAsia"/>
        </w:rPr>
        <w:br/>
      </w:r>
      <w:r>
        <w:rPr>
          <w:rFonts w:hint="eastAsia"/>
        </w:rPr>
        <w:t>　　　　四、行业竞争趋势预测</w:t>
      </w:r>
      <w:r>
        <w:rPr>
          <w:rFonts w:hint="eastAsia"/>
        </w:rPr>
        <w:br/>
      </w:r>
      <w:r>
        <w:rPr>
          <w:rFonts w:hint="eastAsia"/>
        </w:rPr>
        <w:t>　　第六节 重点区域分析（四川地区、重庆地区）</w:t>
      </w:r>
      <w:r>
        <w:rPr>
          <w:rFonts w:hint="eastAsia"/>
        </w:rPr>
        <w:br/>
      </w:r>
      <w:r>
        <w:rPr>
          <w:rFonts w:hint="eastAsia"/>
        </w:rPr>
        <w:t>　　　　一、区域分析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中国普通膜式燃气表产品市场分析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行业供需情况概述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中国IC卡膜式燃气表产品市场分析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行业供需情况概述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中国远传燃气表产品市场分析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第二节 行业供需情况概述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国内燃气表核心企业深度研究</w:t>
      </w:r>
      <w:r>
        <w:rPr>
          <w:rFonts w:hint="eastAsia"/>
        </w:rPr>
        <w:br/>
      </w:r>
      <w:r>
        <w:rPr>
          <w:rFonts w:hint="eastAsia"/>
        </w:rPr>
        <w:t>　　第一节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二、企业“十三五”经营状况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三、企业优劣势分析（核心竞争力）</w:t>
      </w:r>
      <w:r>
        <w:rPr>
          <w:rFonts w:hint="eastAsia"/>
        </w:rPr>
        <w:br/>
      </w:r>
      <w:r>
        <w:rPr>
          <w:rFonts w:hint="eastAsia"/>
        </w:rPr>
        <w:t>　　　　四、企业“十三五”战略规划</w:t>
      </w:r>
      <w:r>
        <w:rPr>
          <w:rFonts w:hint="eastAsia"/>
        </w:rPr>
        <w:br/>
      </w:r>
      <w:r>
        <w:rPr>
          <w:rFonts w:hint="eastAsia"/>
        </w:rPr>
        <w:t>　　第二节 金卡高科技股份有限公司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二、企业“十三五”经营状况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三、企业优劣势分析（核心竞争力）</w:t>
      </w:r>
      <w:r>
        <w:rPr>
          <w:rFonts w:hint="eastAsia"/>
        </w:rPr>
        <w:br/>
      </w:r>
      <w:r>
        <w:rPr>
          <w:rFonts w:hint="eastAsia"/>
        </w:rPr>
        <w:t>　　　　四、企业“十三五”战略规划</w:t>
      </w:r>
      <w:r>
        <w:rPr>
          <w:rFonts w:hint="eastAsia"/>
        </w:rPr>
        <w:br/>
      </w:r>
      <w:r>
        <w:rPr>
          <w:rFonts w:hint="eastAsia"/>
        </w:rPr>
        <w:t>　　第三节 秦川智能仪器表厂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二、企业“十三五”经营状况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三、企业优劣势分析（核心竞争力）</w:t>
      </w:r>
      <w:r>
        <w:rPr>
          <w:rFonts w:hint="eastAsia"/>
        </w:rPr>
        <w:br/>
      </w:r>
      <w:r>
        <w:rPr>
          <w:rFonts w:hint="eastAsia"/>
        </w:rPr>
        <w:t>　　　　四、企业“十三五”战略规划</w:t>
      </w:r>
      <w:r>
        <w:rPr>
          <w:rFonts w:hint="eastAsia"/>
        </w:rPr>
        <w:br/>
      </w:r>
      <w:r>
        <w:rPr>
          <w:rFonts w:hint="eastAsia"/>
        </w:rPr>
        <w:t>　　第四节 重庆前卫科技集团有限公司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二、企业“十三五”经营状况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三、企业优劣势分析（核心竞争力）</w:t>
      </w:r>
      <w:r>
        <w:rPr>
          <w:rFonts w:hint="eastAsia"/>
        </w:rPr>
        <w:br/>
      </w:r>
      <w:r>
        <w:rPr>
          <w:rFonts w:hint="eastAsia"/>
        </w:rPr>
        <w:t>　　　　四、企业“十三五”战略规划</w:t>
      </w:r>
      <w:r>
        <w:rPr>
          <w:rFonts w:hint="eastAsia"/>
        </w:rPr>
        <w:br/>
      </w:r>
      <w:r>
        <w:rPr>
          <w:rFonts w:hint="eastAsia"/>
        </w:rPr>
        <w:t>　　第五节 成都千嘉科技有限公司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二、企业“十三五”经营状况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三、企业优劣势分析（核心竞争力）</w:t>
      </w:r>
      <w:r>
        <w:rPr>
          <w:rFonts w:hint="eastAsia"/>
        </w:rPr>
        <w:br/>
      </w:r>
      <w:r>
        <w:rPr>
          <w:rFonts w:hint="eastAsia"/>
        </w:rPr>
        <w:t>　　　　四、企业“十三五”战略规划</w:t>
      </w:r>
      <w:r>
        <w:rPr>
          <w:rFonts w:hint="eastAsia"/>
        </w:rPr>
        <w:br/>
      </w:r>
      <w:r>
        <w:rPr>
          <w:rFonts w:hint="eastAsia"/>
        </w:rPr>
        <w:t>　　第六节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二、企业“十三五”经营状况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三、企业优劣势分析（核心竞争力）</w:t>
      </w:r>
      <w:r>
        <w:rPr>
          <w:rFonts w:hint="eastAsia"/>
        </w:rPr>
        <w:br/>
      </w:r>
      <w:r>
        <w:rPr>
          <w:rFonts w:hint="eastAsia"/>
        </w:rPr>
        <w:t>　　　　四、企业“十三五”战略规划</w:t>
      </w:r>
      <w:r>
        <w:rPr>
          <w:rFonts w:hint="eastAsia"/>
        </w:rPr>
        <w:br/>
      </w:r>
      <w:r>
        <w:rPr>
          <w:rFonts w:hint="eastAsia"/>
        </w:rPr>
        <w:t>　　第七节 上海真兰仪表科技股份有限公司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二、企业“十三五”经营状况</w:t>
      </w:r>
      <w:r>
        <w:rPr>
          <w:rFonts w:hint="eastAsia"/>
        </w:rPr>
        <w:br/>
      </w:r>
      <w:r>
        <w:rPr>
          <w:rFonts w:hint="eastAsia"/>
        </w:rPr>
        <w:t>　　　　三、企业优劣势分析（核心竞争力）</w:t>
      </w:r>
      <w:r>
        <w:rPr>
          <w:rFonts w:hint="eastAsia"/>
        </w:rPr>
        <w:br/>
      </w:r>
      <w:r>
        <w:rPr>
          <w:rFonts w:hint="eastAsia"/>
        </w:rPr>
        <w:t>　　　　四、企业“十三五”战略规划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中国燃气表行业未来前景分析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行业发展趋势预测（宏观经济形势、政策走势、市场规模、市场容量、竞争格局及未来市场需求趋势等）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二、行业政策走势</w:t>
      </w:r>
      <w:r>
        <w:rPr>
          <w:rFonts w:hint="eastAsia"/>
        </w:rPr>
        <w:br/>
      </w:r>
      <w:r>
        <w:rPr>
          <w:rFonts w:hint="eastAsia"/>
        </w:rPr>
        <w:t>　　　　三、市场规模趋势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　　五、市场需求预测</w:t>
      </w:r>
      <w:r>
        <w:rPr>
          <w:rFonts w:hint="eastAsia"/>
        </w:rPr>
        <w:br/>
      </w:r>
      <w:r>
        <w:rPr>
          <w:rFonts w:hint="eastAsia"/>
        </w:rPr>
        <w:t>　　　　六、竞争格局趋势</w:t>
      </w:r>
      <w:r>
        <w:rPr>
          <w:rFonts w:hint="eastAsia"/>
        </w:rPr>
        <w:br/>
      </w:r>
      <w:r>
        <w:rPr>
          <w:rFonts w:hint="eastAsia"/>
        </w:rPr>
        <w:t>　　第三节 中智-林-　中国燃气表行业面临的机遇与挑战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一、行业面临的机遇</w:t>
      </w:r>
      <w:r>
        <w:rPr>
          <w:rFonts w:hint="eastAsia"/>
        </w:rPr>
        <w:br/>
      </w:r>
      <w:r>
        <w:rPr>
          <w:rFonts w:hint="eastAsia"/>
        </w:rPr>
        <w:t>　　　　二、行业面临的挑战及应对措施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1：2024年国内燃气表产品销售量结构分析</w:t>
      </w:r>
      <w:r>
        <w:rPr>
          <w:rFonts w:hint="eastAsia"/>
        </w:rPr>
        <w:br/>
      </w:r>
      <w:r>
        <w:rPr>
          <w:rFonts w:hint="eastAsia"/>
        </w:rPr>
        <w:t>　　图表 2：2019-2024年中国燃气表行业产品价格分析</w:t>
      </w:r>
      <w:r>
        <w:rPr>
          <w:rFonts w:hint="eastAsia"/>
        </w:rPr>
        <w:br/>
      </w:r>
      <w:r>
        <w:rPr>
          <w:rFonts w:hint="eastAsia"/>
        </w:rPr>
        <w:t>　　图表 3：2019-2024年中国燃气表行业产值分析</w:t>
      </w:r>
      <w:r>
        <w:rPr>
          <w:rFonts w:hint="eastAsia"/>
        </w:rPr>
        <w:br/>
      </w:r>
      <w:r>
        <w:rPr>
          <w:rFonts w:hint="eastAsia"/>
        </w:rPr>
        <w:t>　　图表 4：2019-2024年中国燃气表行业财务指标分析</w:t>
      </w:r>
      <w:r>
        <w:rPr>
          <w:rFonts w:hint="eastAsia"/>
        </w:rPr>
        <w:br/>
      </w:r>
      <w:r>
        <w:rPr>
          <w:rFonts w:hint="eastAsia"/>
        </w:rPr>
        <w:t>　　图表 5：2019-2024年中国燃气表行业产量分析</w:t>
      </w:r>
      <w:r>
        <w:rPr>
          <w:rFonts w:hint="eastAsia"/>
        </w:rPr>
        <w:br/>
      </w:r>
      <w:r>
        <w:rPr>
          <w:rFonts w:hint="eastAsia"/>
        </w:rPr>
        <w:t>　　图表 6：2024-2030年中国燃气表行业产量分析</w:t>
      </w:r>
      <w:r>
        <w:rPr>
          <w:rFonts w:hint="eastAsia"/>
        </w:rPr>
        <w:br/>
      </w:r>
      <w:r>
        <w:rPr>
          <w:rFonts w:hint="eastAsia"/>
        </w:rPr>
        <w:t>　　图表 7：2019-2024年我国燃气表销量分析</w:t>
      </w:r>
      <w:r>
        <w:rPr>
          <w:rFonts w:hint="eastAsia"/>
        </w:rPr>
        <w:br/>
      </w:r>
      <w:r>
        <w:rPr>
          <w:rFonts w:hint="eastAsia"/>
        </w:rPr>
        <w:t>　　图表 8：2024-2030年中国燃气表行业预期销量分析</w:t>
      </w:r>
      <w:r>
        <w:rPr>
          <w:rFonts w:hint="eastAsia"/>
        </w:rPr>
        <w:br/>
      </w:r>
      <w:r>
        <w:rPr>
          <w:rFonts w:hint="eastAsia"/>
        </w:rPr>
        <w:t>　　图表 9：2024年中国燃气表行业需求总示意图</w:t>
      </w:r>
      <w:r>
        <w:rPr>
          <w:rFonts w:hint="eastAsia"/>
        </w:rPr>
        <w:br/>
      </w:r>
      <w:r>
        <w:rPr>
          <w:rFonts w:hint="eastAsia"/>
        </w:rPr>
        <w:t>　　图表 10：2019-2024年中国燃气表需求分析</w:t>
      </w:r>
      <w:r>
        <w:rPr>
          <w:rFonts w:hint="eastAsia"/>
        </w:rPr>
        <w:br/>
      </w:r>
      <w:r>
        <w:rPr>
          <w:rFonts w:hint="eastAsia"/>
        </w:rPr>
        <w:t>　　图表 11：2024-2030年中国燃气表预期市场需求分析</w:t>
      </w:r>
      <w:r>
        <w:rPr>
          <w:rFonts w:hint="eastAsia"/>
        </w:rPr>
        <w:br/>
      </w:r>
      <w:r>
        <w:rPr>
          <w:rFonts w:hint="eastAsia"/>
        </w:rPr>
        <w:t>　　图表 12：2024年中国燃气表行业集中度分析</w:t>
      </w:r>
      <w:r>
        <w:rPr>
          <w:rFonts w:hint="eastAsia"/>
        </w:rPr>
        <w:br/>
      </w:r>
      <w:r>
        <w:rPr>
          <w:rFonts w:hint="eastAsia"/>
        </w:rPr>
        <w:t>　　图表 13：中国普通膜式燃气表供给量分析</w:t>
      </w:r>
      <w:r>
        <w:rPr>
          <w:rFonts w:hint="eastAsia"/>
        </w:rPr>
        <w:br/>
      </w:r>
      <w:r>
        <w:rPr>
          <w:rFonts w:hint="eastAsia"/>
        </w:rPr>
        <w:t>　　图表 14：中国普通膜式燃气表需求量分析</w:t>
      </w:r>
      <w:r>
        <w:rPr>
          <w:rFonts w:hint="eastAsia"/>
        </w:rPr>
        <w:br/>
      </w:r>
      <w:r>
        <w:rPr>
          <w:rFonts w:hint="eastAsia"/>
        </w:rPr>
        <w:t>　　图表 15：2019-2024年中国IC卡膜式燃气表行业需求量分析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17：2019-2024年中国远传燃气表需求量分析</w:t>
      </w:r>
      <w:r>
        <w:rPr>
          <w:rFonts w:hint="eastAsia"/>
        </w:rPr>
        <w:br/>
      </w:r>
      <w:r>
        <w:rPr>
          <w:rFonts w:hint="eastAsia"/>
        </w:rPr>
        <w:t>　　图表 18：2019-2024年中国远传燃气表供给量分析</w:t>
      </w:r>
      <w:r>
        <w:rPr>
          <w:rFonts w:hint="eastAsia"/>
        </w:rPr>
        <w:br/>
      </w:r>
      <w:r>
        <w:rPr>
          <w:rFonts w:hint="eastAsia"/>
        </w:rPr>
        <w:t>　　图表 19：四川海力智能科技股份有限公司基本信息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20：2019-2024年四川海力智能科技股份有限公司经营情况分析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21：金卡高科技股份有限公司基本信息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22：2019-2024年金卡高科技股份有限公司经营情况分析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23：秦川智能仪器表厂基本信息</w:t>
      </w:r>
      <w:r>
        <w:rPr>
          <w:rFonts w:hint="eastAsia"/>
        </w:rPr>
        <w:br/>
      </w:r>
      <w:r>
        <w:rPr>
          <w:rFonts w:hint="eastAsia"/>
        </w:rPr>
        <w:t>　　图表 24：2019-2024年秦川智能仪器表厂经营情况分析</w:t>
      </w:r>
      <w:r>
        <w:rPr>
          <w:rFonts w:hint="eastAsia"/>
        </w:rPr>
        <w:br/>
      </w:r>
      <w:r>
        <w:rPr>
          <w:rFonts w:hint="eastAsia"/>
        </w:rPr>
        <w:t>　　图表 25：重庆前卫科技集团有限公司基本信息</w:t>
      </w:r>
      <w:r>
        <w:rPr>
          <w:rFonts w:hint="eastAsia"/>
        </w:rPr>
        <w:br/>
      </w:r>
      <w:r>
        <w:rPr>
          <w:rFonts w:hint="eastAsia"/>
        </w:rPr>
        <w:t>　　图表 26：2019-2024年重庆前卫科技集团有限公司经营情况分析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27：成都千嘉科技有限公司基本信息</w:t>
      </w:r>
      <w:r>
        <w:rPr>
          <w:rFonts w:hint="eastAsia"/>
        </w:rPr>
        <w:br/>
      </w:r>
      <w:r>
        <w:rPr>
          <w:rFonts w:hint="eastAsia"/>
        </w:rPr>
        <w:t>　　图表 28：2019-2024年成都千嘉科技有限公司经营情况分析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29：重庆市山城燃气设备有限公司基本信息</w:t>
      </w:r>
      <w:r>
        <w:rPr>
          <w:rFonts w:hint="eastAsia"/>
        </w:rPr>
        <w:br/>
      </w:r>
      <w:r>
        <w:rPr>
          <w:rFonts w:hint="eastAsia"/>
        </w:rPr>
        <w:t>　　图表 30：2019-2024年重庆市山城燃气设备有限公司经营情况分析</w:t>
      </w:r>
      <w:r>
        <w:rPr>
          <w:rFonts w:hint="eastAsia"/>
        </w:rPr>
        <w:br/>
      </w:r>
      <w:r>
        <w:rPr>
          <w:rFonts w:hint="eastAsia"/>
        </w:rPr>
        <w:t>　　图表 31：上海真兰仪表科技股份有限公司基本信息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32：2019-2024年上海真兰仪表科技股份有限公司经营情况分析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33：2024-2030年中国燃气表市场规模预测分析</w:t>
      </w:r>
      <w:r>
        <w:rPr>
          <w:rFonts w:hint="eastAsia"/>
        </w:rPr>
        <w:br/>
      </w:r>
      <w:r>
        <w:rPr>
          <w:rFonts w:hint="eastAsia"/>
        </w:rPr>
        <w:t>　　图表 34：2024-2030年中国燃气表市场容量预测分析</w:t>
      </w:r>
      <w:r>
        <w:rPr>
          <w:rFonts w:hint="eastAsia"/>
        </w:rPr>
        <w:br/>
      </w:r>
      <w:r>
        <w:rPr>
          <w:rFonts w:hint="eastAsia"/>
        </w:rPr>
        <w:t>　　图表 35：2024-2030年中国燃气表需求量预测分析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1ebf409cb40b8" w:history="1">
        <w:r>
          <w:rPr>
            <w:rStyle w:val="Hyperlink"/>
          </w:rPr>
          <w:t>2024-2030年中国燃气表行业现状研究分析及发展趋势预测报告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1ebf409cb40b8" w:history="1">
        <w:r>
          <w:rPr>
            <w:rStyle w:val="Hyperlink"/>
          </w:rPr>
          <w:t>https://www.20087.com/M_JiXieJiDian/68/RanQiBiaoShiChangJingZhengYuFaZhanQuShi.html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52cf6b3e4877" w:history="1">
      <w:r>
        <w:rPr>
          <w:rStyle w:val="Hyperlink"/>
        </w:rPr>
        <w:t>2024-2030年中国燃气表行业现状研究分析及发展趋势预测报告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RanQiBiaoShiChangJingZhengYuFaZhanQuShi.html" TargetMode="External" Id="R56b1ebf409cb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RanQiBiaoShiChangJingZhengYuFaZhanQuShi.html" TargetMode="External" Id="R1b0252cf6b3e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2024-05-15T23:56:00Z</dcterms:created>
  <dcterms:modified xsi:type="dcterms:W3CDTF">2024-05-16T00:56:00Z</dcterms:modified>
  <dc:subject>2024-2030年中国燃气表行业现状研究分析及发展趋势预测报告</dc:subject>
  <dc:title>2024-2030年中国燃气表行业现状研究分析及发展趋势预测报告</dc:title>
  <cp:keywords>2024-2030年中国燃气表行业现状研究分析及发展趋势预测报告</cp:keywords>
  <dc:description>2024-2030年中国燃气表行业现状研究分析及发展趋势预测报告</dc:description>
</cp:coreProperties>
</file>