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a0f58cae3478a" w:history="1">
              <w:r>
                <w:rPr>
                  <w:rStyle w:val="Hyperlink"/>
                </w:rPr>
                <w:t>2025-2031年全球与中国环境抓斗行业现状调研分析及市场前景预测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a0f58cae3478a" w:history="1">
              <w:r>
                <w:rPr>
                  <w:rStyle w:val="Hyperlink"/>
                </w:rPr>
                <w:t>2025-2031年全球与中国环境抓斗行业现状调研分析及市场前景预测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a0f58cae3478a" w:history="1">
                <w:r>
                  <w:rPr>
                    <w:rStyle w:val="Hyperlink"/>
                  </w:rPr>
                  <w:t>https://www.20087.com/8/16/HuanJingZhuaDouHangYeFaZhanQianJing.html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抓斗是一种专门用于河道清淤、垃圾打捞、污泥收集、危险废物转运等环保工程作业的特种机械装置，通常安装于挖掘机、起重机或专用船舶上，具备高强度结构、防腐蚀涂层与防渗漏设计等特点。该类产品在城市黑臭水体治理、湖泊生态修复、港口码头清理等项目中发挥重要作用。随着国家对生态环境保护力度持续加大，环境抓斗市场需求稳步增长，产品类型也从单一机械式向液压驱动、远程控制、智能识别方向扩展。但在处理粘稠污泥、缠绕性废弃物时仍存在效率不高、清理不彻底等问题，影响作业质量。</w:t>
      </w:r>
      <w:r>
        <w:rPr>
          <w:rFonts w:hint="eastAsia"/>
        </w:rPr>
        <w:br/>
      </w:r>
      <w:r>
        <w:rPr>
          <w:rFonts w:hint="eastAsia"/>
        </w:rPr>
        <w:t>　　未来，环境抓斗将朝着智能化、专业化、多功能集成方向演进。通过搭载图像识别与传感系统，设备将具备自动识别污染物种类、判断抓取力度与位置的能力，提高作业精准度与安全性。同时，针对特殊工况开发专用抓斗，如高温物料抓斗、放射性废物抓斗等，拓展其在核废料处理、危化品回收等领域的应用。此外，结合无人船与远程操控技术，环境抓斗将向无人化、集群化作业模式发展，提升应急处置能力与环保工程执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a0f58cae3478a" w:history="1">
        <w:r>
          <w:rPr>
            <w:rStyle w:val="Hyperlink"/>
          </w:rPr>
          <w:t>2025-2031年全球与中国环境抓斗行业现状调研分析及市场前景预测</w:t>
        </w:r>
      </w:hyperlink>
      <w:r>
        <w:rPr>
          <w:rFonts w:hint="eastAsia"/>
        </w:rPr>
        <w:t>》系统分析了环境抓斗行业的产业链结构、市场规模及需求特征，详细解读了价格体系与行业现状。基于严谨的数据分析与市场洞察，报告科学预测了环境抓斗行业前景与发展趋势。同时，重点剖析了环境抓斗重点企业的竞争格局、市场集中度及品牌影响力，并对环境抓斗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环境抓斗市场概述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按照不同产品类型，环境抓斗主要可以分为如下几个类别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全球不同产品类型环境抓斗销售额增长趋势2020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连续墙抓斗</w:t>
      </w:r>
      <w:r>
        <w:rPr>
          <w:rFonts w:hint="eastAsia"/>
        </w:rPr>
        <w:br/>
      </w:r>
      <w:r>
        <w:rPr>
          <w:rFonts w:hint="eastAsia"/>
        </w:rPr>
        <w:t>　　　　1.2.3 废物处理抓斗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从不同应用，环境抓斗主要包括如下几个方面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全球不同应用环境抓斗销售额增长趋势2020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地铁施工</w:t>
      </w:r>
      <w:r>
        <w:rPr>
          <w:rFonts w:hint="eastAsia"/>
        </w:rPr>
        <w:br/>
      </w:r>
      <w:r>
        <w:rPr>
          <w:rFonts w:hint="eastAsia"/>
        </w:rPr>
        <w:t>　　　　1.3.3 垃圾焚烧厂</w:t>
      </w:r>
      <w:r>
        <w:rPr>
          <w:rFonts w:hint="eastAsia"/>
        </w:rPr>
        <w:br/>
      </w:r>
      <w:r>
        <w:rPr>
          <w:rFonts w:hint="eastAsia"/>
        </w:rPr>
        <w:t>　　　　1.3.4 电子废料回收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环境抓斗行业背景、发展历史、现状及趋势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环境抓斗行业目前现状分析</w:t>
      </w:r>
      <w:r>
        <w:rPr>
          <w:rFonts w:hint="eastAsia"/>
        </w:rPr>
        <w:br/>
      </w:r>
      <w:r>
        <w:rPr>
          <w:rFonts w:hint="eastAsia"/>
        </w:rPr>
        <w:t>　　　　1.4.2 环境抓斗发展趋势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全球环境抓斗总体规模分析</w:t>
      </w:r>
      <w:r>
        <w:rPr>
          <w:rFonts w:hint="eastAsia"/>
        </w:rPr>
        <w:br/>
      </w:r>
      <w:r>
        <w:rPr>
          <w:rFonts w:hint="eastAsia"/>
        </w:rPr>
        <w:t>　　2.1 全球环境抓斗供需现状及预测（2020-2031）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全球环境抓斗产能、产量、产能利用率及发展趋势（2020-2031）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全球环境抓斗产量、需求量及发展趋势（2020-2031）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全球主要地区环境抓斗产量及发展趋势（2020-2031）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全球主要地区环境抓斗产量（2020-2025）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全球主要地区环境抓斗产量（2026-2031）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全球主要地区环境抓斗产量市场份额（2020-2031）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中国环境抓斗供需现状及预测（2020-2031）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中国环境抓斗产能、产量、产能利用率及发展趋势（2020-2031）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中国环境抓斗产量、市场需求量及发展趋势（2020-2031）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全球环境抓斗销量及销售额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全球市场环境抓斗销售额（2020-2031）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全球市场环境抓斗销量（2020-2031）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全球市场环境抓斗价格趋势（2020-2031）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全球环境抓斗主要地区分析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全球主要地区环境抓斗市场规模分析：2020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全球主要地区环境抓斗销售收入及市场份额（2020-2025年）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全球主要地区环境抓斗销售收入预测（2026-2031年）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全球主要地区环境抓斗销量分析：2020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全球主要地区环境抓斗销量及市场份额（2020-2025年）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全球主要地区环境抓斗销量及市场份额预测（2026-2031）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北美市场环境抓斗销量、收入及增长率（2020-2031）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欧洲市场环境抓斗销量、收入及增长率（2020-2031）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中国市场环境抓斗销量、收入及增长率（2020-2031）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日本市场环境抓斗销量、收入及增长率（2020-2031）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东南亚市场环境抓斗销量、收入及增长率（2020-2031）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印度市场环境抓斗销量、收入及增长率（2020-2031）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全球市场主要厂商环境抓斗产能市场份额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全球市场主要厂商环境抓斗销量（2020-2025）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全球市场主要厂商环境抓斗销量（2020-2025）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全球市场主要厂商环境抓斗销售收入（2020-2025）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全球市场主要厂商环境抓斗销售价格（2020-2025）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2024年全球主要生产商环境抓斗收入排名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中国市场主要厂商环境抓斗销量（2020-2025）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中国市场主要厂商环境抓斗销量（2020-2025）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中国市场主要厂商环境抓斗销售收入（2020-2025）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2024年中国主要生产商环境抓斗收入排名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中国市场主要厂商环境抓斗销售价格（2020-2025）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全球主要厂商环境抓斗总部及产地分布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全球主要厂商成立时间及环境抓斗商业化日期</w:t>
      </w:r>
      <w:r>
        <w:rPr>
          <w:rFonts w:hint="eastAsia"/>
        </w:rPr>
        <w:br/>
      </w:r>
      <w:r>
        <w:rPr>
          <w:rFonts w:hint="eastAsia"/>
        </w:rPr>
        <w:t>　　4.6 全球主要厂商环境抓斗产品类型及应用</w:t>
      </w:r>
      <w:r>
        <w:rPr>
          <w:rFonts w:hint="eastAsia"/>
        </w:rPr>
        <w:br/>
      </w:r>
      <w:r>
        <w:rPr>
          <w:rFonts w:hint="eastAsia"/>
        </w:rPr>
        <w:t>　　4.7 环境抓斗行业集中度、竞争程度分析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环境抓斗行业集中度分析：2024年全球Top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全球环境抓斗第一梯队、第二梯队和第三梯队生产商（品牌）及市场份额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环境抓斗销量、收入、价格及毛利率（2020-2025）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不同产品类型环境抓斗分析</w:t>
      </w:r>
      <w:r>
        <w:rPr>
          <w:rFonts w:hint="eastAsia"/>
        </w:rPr>
        <w:br/>
      </w:r>
      <w:r>
        <w:rPr>
          <w:rFonts w:hint="eastAsia"/>
        </w:rPr>
        <w:t>　　6.1 全球不同产品类型环境抓斗销量（2020-2031）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全球不同产品类型环境抓斗销量及市场份额（2020-2025）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全球不同产品类型环境抓斗销量预测（2026-2031）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全球不同产品类型环境抓斗收入（2020-2031）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全球不同产品类型环境抓斗收入及市场份额（2020-2025）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全球不同产品类型环境抓斗收入预测（2026-2031）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全球不同产品类型环境抓斗价格走势（2020-2031）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不同应用环境抓斗分析</w:t>
      </w:r>
      <w:r>
        <w:rPr>
          <w:rFonts w:hint="eastAsia"/>
        </w:rPr>
        <w:br/>
      </w:r>
      <w:r>
        <w:rPr>
          <w:rFonts w:hint="eastAsia"/>
        </w:rPr>
        <w:t>　　7.1 全球不同应用环境抓斗销量（2020-2031）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全球不同应用环境抓斗销量及市场份额（2020-2025）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全球不同应用环境抓斗销量预测（2026-2031）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全球不同应用环境抓斗收入（2020-2031）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全球不同应用环境抓斗收入及市场份额（2020-2025）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全球不同应用环境抓斗收入预测（2026-2031）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全球不同应用环境抓斗价格走势（2020-2031）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环境抓斗产业链分析</w:t>
      </w:r>
      <w:r>
        <w:rPr>
          <w:rFonts w:hint="eastAsia"/>
        </w:rPr>
        <w:br/>
      </w:r>
      <w:r>
        <w:rPr>
          <w:rFonts w:hint="eastAsia"/>
        </w:rPr>
        <w:t>　　8.2 环境抓斗工艺制造技术分析</w:t>
      </w:r>
      <w:r>
        <w:rPr>
          <w:rFonts w:hint="eastAsia"/>
        </w:rPr>
        <w:br/>
      </w:r>
      <w:r>
        <w:rPr>
          <w:rFonts w:hint="eastAsia"/>
        </w:rPr>
        <w:t>　　8.3 环境抓斗产业上游供应分析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环境抓斗下游客户分析</w:t>
      </w:r>
      <w:r>
        <w:rPr>
          <w:rFonts w:hint="eastAsia"/>
        </w:rPr>
        <w:br/>
      </w:r>
      <w:r>
        <w:rPr>
          <w:rFonts w:hint="eastAsia"/>
        </w:rPr>
        <w:t>　　8.5 环境抓斗销售渠道分析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环境抓斗行业发展机遇及主要驱动因素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环境抓斗行业发展面临的风险</w:t>
      </w:r>
      <w:r>
        <w:rPr>
          <w:rFonts w:hint="eastAsia"/>
        </w:rPr>
        <w:br/>
      </w:r>
      <w:r>
        <w:rPr>
          <w:rFonts w:hint="eastAsia"/>
        </w:rPr>
        <w:t>　　9.3 环境抓斗行业政策分析</w:t>
      </w:r>
      <w:r>
        <w:rPr>
          <w:rFonts w:hint="eastAsia"/>
        </w:rPr>
        <w:br/>
      </w:r>
      <w:r>
        <w:rPr>
          <w:rFonts w:hint="eastAsia"/>
        </w:rPr>
        <w:t>　　9.4 环境抓斗中国企业SWOT分析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全球不同产品类型环境抓斗销售额增长（CAGR）趋势2020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环境抓斗行业目前发展现状</w:t>
      </w:r>
      <w:r>
        <w:rPr>
          <w:rFonts w:hint="eastAsia"/>
        </w:rPr>
        <w:br/>
      </w:r>
      <w:r>
        <w:rPr>
          <w:rFonts w:hint="eastAsia"/>
        </w:rPr>
        <w:t>　　表 4： 环境抓斗发展趋势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全球主要地区环境抓斗产量增速（CAGR）：（2020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全球主要地区环境抓斗产量（2020-2025）&amp;（千件）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全球主要地区环境抓斗产量（2026-2031）&amp;（千件）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全球主要地区环境抓斗产量市场份额（2020-2025）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全球主要地区环境抓斗产量（2026-2031）&amp;（千件）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全球主要地区环境抓斗销售收入增速：（2020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全球主要地区环境抓斗销售收入（2020-2025）&amp;（百万美元）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全球主要地区环境抓斗销售收入市场份额（2020-2025）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全球主要地区环境抓斗收入（2026-2031）&amp;（百万美元）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全球主要地区环境抓斗收入市场份额（2026-2031）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全球主要地区环境抓斗销量（千件）：2020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全球主要地区环境抓斗销量（2020-2025）&amp;（千件）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全球主要地区环境抓斗销量市场份额（2020-2025）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全球主要地区环境抓斗销量（2026-2031）&amp;（千件）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全球主要地区环境抓斗销量份额（2026-2031）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全球市场主要厂商环境抓斗产能（2024-2025）&amp;（千件）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全球市场主要厂商环境抓斗销量（2020-2025）&amp;（千件）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全球市场主要厂商环境抓斗销量市场份额（2020-2025）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全球市场主要厂商环境抓斗销售收入（2020-2025）&amp;（百万美元）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全球市场主要厂商环境抓斗销售收入市场份额（2020-2025）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全球市场主要厂商环境抓斗销售价格（2020-2025）&amp;（美元/件）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2024年全球主要生产商环境抓斗收入排名（百万美元）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中国市场主要厂商环境抓斗销量（2020-2025）&amp;（千件）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中国市场主要厂商环境抓斗销量市场份额（2020-2025）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中国市场主要厂商环境抓斗销售收入（2020-2025）&amp;（百万美元）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中国市场主要厂商环境抓斗销售收入市场份额（2020-2025）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2024年中国主要生产商环境抓斗收入排名（百万美元）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中国市场主要厂商环境抓斗销售价格（2020-2025）&amp;（美元/件）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全球主要厂商环境抓斗总部及产地分布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全球主要厂商成立时间及环境抓斗商业化日期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全球主要厂商环境抓斗产品类型及应用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2024年全球环境抓斗主要厂商市场地位（第一梯队、第二梯队和第三梯队）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全球环境抓斗市场投资、并购等现状分析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环境抓斗生产基地、销售区域、竞争对手及市场地位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环境抓斗产品规格、参数及市场应用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环境抓斗销量（千件）、收入（百万美元）、价格（美元/件）及毛利率（2020-2025）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全球不同产品类型环境抓斗销量（2020-2025年）&amp;（千件）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全球不同产品类型环境抓斗销量市场份额（2020-2025）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全球不同产品类型环境抓斗销量预测（2026-2031）&amp;（千件）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全球市场不同产品类型环境抓斗销量市场份额预测（2026-2031）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全球不同产品类型环境抓斗收入（2020-2025年）&amp;（百万美元）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全球不同产品类型环境抓斗收入市场份额（2020-2025）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全球不同产品类型环境抓斗收入预测（2026-2031）&amp;（百万美元）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全球不同产品类型环境抓斗收入市场份额预测（2026-2031）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全球不同应用环境抓斗销量（2020-2025年）&amp;（千件）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全球不同应用环境抓斗销量市场份额（2020-2025）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全球不同应用环境抓斗销量预测（2026-2031）&amp;（千件）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全球市场不同应用环境抓斗销量市场份额预测（2026-2031）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全球不同应用环境抓斗收入（2020-2025年）&amp;（百万美元）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全球不同应用环境抓斗收入市场份额（2020-2025）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全球不同应用环境抓斗收入预测（2026-2031）&amp;（百万美元）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全球不同应用环境抓斗收入市场份额预测（2026-2031）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环境抓斗上游原料供应商及联系方式列表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环境抓斗典型客户列表</w:t>
      </w:r>
      <w:r>
        <w:rPr>
          <w:rFonts w:hint="eastAsia"/>
        </w:rPr>
        <w:br/>
      </w:r>
      <w:r>
        <w:rPr>
          <w:rFonts w:hint="eastAsia"/>
        </w:rPr>
        <w:t>　　表 136： 环境抓斗主要销售模式及销售渠道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环境抓斗行业发展机遇及主要驱动因素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环境抓斗行业发展面临的风险</w:t>
      </w:r>
      <w:r>
        <w:rPr>
          <w:rFonts w:hint="eastAsia"/>
        </w:rPr>
        <w:br/>
      </w:r>
      <w:r>
        <w:rPr>
          <w:rFonts w:hint="eastAsia"/>
        </w:rPr>
        <w:t>　　表 139： 环境抓斗行业政策分析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环境抓斗产品图片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全球不同产品类型环境抓斗销售额2020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全球不同产品类型环境抓斗市场份额2024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连续墙抓斗产品图片</w:t>
      </w:r>
      <w:r>
        <w:rPr>
          <w:rFonts w:hint="eastAsia"/>
        </w:rPr>
        <w:br/>
      </w:r>
      <w:r>
        <w:rPr>
          <w:rFonts w:hint="eastAsia"/>
        </w:rPr>
        <w:t>　　图 5： 废物处理抓斗产品图片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全球不同应用环境抓斗市场份额2024 &amp; 2031</w:t>
      </w:r>
      <w:r>
        <w:rPr>
          <w:rFonts w:hint="eastAsia"/>
        </w:rPr>
        <w:br/>
      </w:r>
      <w:r>
        <w:rPr>
          <w:rFonts w:hint="eastAsia"/>
        </w:rPr>
        <w:t>　　图 9： 地铁施工</w:t>
      </w:r>
      <w:r>
        <w:rPr>
          <w:rFonts w:hint="eastAsia"/>
        </w:rPr>
        <w:br/>
      </w:r>
      <w:r>
        <w:rPr>
          <w:rFonts w:hint="eastAsia"/>
        </w:rPr>
        <w:t>　　图 10： 垃圾焚烧厂</w:t>
      </w:r>
      <w:r>
        <w:rPr>
          <w:rFonts w:hint="eastAsia"/>
        </w:rPr>
        <w:br/>
      </w:r>
      <w:r>
        <w:rPr>
          <w:rFonts w:hint="eastAsia"/>
        </w:rPr>
        <w:t>　　图 11： 电子废料回收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全球环境抓斗产能、产量、产能利用率及发展趋势（2020-2031）&amp;（千件）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全球环境抓斗产量、需求量及发展趋势（2020-2031）&amp;（千件）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全球主要地区环境抓斗产量（2020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全球主要地区环境抓斗产量市场份额（2020-2031）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中国环境抓斗产能、产量、产能利用率及发展趋势（2020-2031）&amp;（千件）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中国环境抓斗产量、市场需求量及发展趋势（2020-2031）&amp;（千件）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全球环境抓斗市场销售额及增长率：（2020-2031）&amp;（百万美元）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全球市场环境抓斗市场规模：2020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全球市场环境抓斗销量及增长率（2020-2031）&amp;（千件）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全球市场环境抓斗价格趋势（2020-2031）&amp;（美元/件）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全球主要地区环境抓斗销售收入（2020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全球主要地区环境抓斗销售收入市场份额（2020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北美市场环境抓斗销量及增长率（2020-2031）&amp;（千件）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北美市场环境抓斗收入及增长率（2020-2031）&amp;（百万美元）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欧洲市场环境抓斗销量及增长率（2020-2031）&amp;（千件）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欧洲市场环境抓斗收入及增长率（2020-2031）&amp;（百万美元）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中国市场环境抓斗销量及增长率（2020-2031）&amp;（千件）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中国市场环境抓斗收入及增长率（2020-2031）&amp;（百万美元）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日本市场环境抓斗销量及增长率（2020-2031）&amp;（千件）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日本市场环境抓斗收入及增长率（2020-2031）&amp;（百万美元）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东南亚市场环境抓斗销量及增长率（2020-2031）&amp;（千件）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东南亚市场环境抓斗收入及增长率（2020-2031）&amp;（百万美元）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印度市场环境抓斗销量及增长率（2020-2031）&amp;（千件）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印度市场环境抓斗收入及增长率（2020-2031）&amp;（百万美元）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2024年全球市场主要厂商环境抓斗销量市场份额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2024年全球市场主要厂商环境抓斗收入市场份额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2024年中国市场主要厂商环境抓斗销量市场份额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2024年中国市场主要厂商环境抓斗收入市场份额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2024年全球前五大生产商环境抓斗市场份额</w:t>
      </w:r>
      <w:r>
        <w:rPr>
          <w:rFonts w:hint="eastAsia"/>
        </w:rPr>
        <w:br/>
      </w:r>
      <w:r>
        <w:rPr>
          <w:rFonts w:hint="eastAsia"/>
        </w:rPr>
        <w:t>　　图 42： 2024年全球环境抓斗第一梯队、第二梯队和第三梯队厂商及市场份额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全球不同产品类型环境抓斗价格走势（2020-2031）&amp;（美元/件）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全球不同应用环境抓斗价格走势（2020-2031）&amp;（美元/件）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环境抓斗产业链</w:t>
      </w:r>
      <w:r>
        <w:rPr>
          <w:rFonts w:hint="eastAsia"/>
        </w:rPr>
        <w:br/>
      </w:r>
      <w:r>
        <w:rPr>
          <w:rFonts w:hint="eastAsia"/>
        </w:rPr>
        <w:t>　　图 46： 环境抓斗中国企业SWOT分析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a0f58cae3478a" w:history="1">
        <w:r>
          <w:rPr>
            <w:rStyle w:val="Hyperlink"/>
          </w:rPr>
          <w:t>2025-2031年全球与中国环境抓斗行业现状调研分析及市场前景预测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a0f58cae3478a" w:history="1">
        <w:r>
          <w:rPr>
            <w:rStyle w:val="Hyperlink"/>
          </w:rPr>
          <w:t>https://www.20087.com/8/16/HuanJingZhuaDouHangYeFaZhanQianJing.html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a89ce17d748a8" w:history="1">
      <w:r>
        <w:rPr>
          <w:rStyle w:val="Hyperlink"/>
        </w:rPr>
        <w:t>2025-2031年全球与中国环境抓斗行业现状调研分析及市场前景预测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uanJingZhuaDouHangYeFaZhanQianJing.html" TargetMode="External" Id="R046a0f58cae3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uanJingZhuaDouHangYeFaZhanQianJing.html" TargetMode="External" Id="Rb44a89ce17d7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2025-05-08T04:26:08Z</dcterms:created>
  <dcterms:modified xsi:type="dcterms:W3CDTF">2025-05-08T05:26:08Z</dcterms:modified>
  <dc:subject>2025-2031年全球与中国环境抓斗行业现状调研分析及市场前景预测</dc:subject>
  <dc:title>2025-2031年全球与中国环境抓斗行业现状调研分析及市场前景预测</dc:title>
  <cp:keywords>2025-2031年全球与中国环境抓斗行业现状调研分析及市场前景预测</cp:keywords>
  <dc:description>2025-2031年全球与中国环境抓斗行业现状调研分析及市场前景预测</dc:description>
</cp:coreProperties>
</file>