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cb9f6b0684801" w:history="1">
              <w:r>
                <w:rPr>
                  <w:rStyle w:val="Hyperlink"/>
                </w:rPr>
                <w:t>中国高线市场现状调研与发展前景分析报告（2025-2031年）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cb9f6b0684801" w:history="1">
              <w:r>
                <w:rPr>
                  <w:rStyle w:val="Hyperlink"/>
                </w:rPr>
                <w:t>中国高线市场现状调研与发展前景分析报告（2025-2031年）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cb9f6b0684801" w:history="1">
                <w:r>
                  <w:rPr>
                    <w:rStyle w:val="Hyperlink"/>
                  </w:rPr>
                  <w:t>https://www.20087.com/8/86/GaoXianWeiLaiFaZhanQuShi.html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线，即高空步道或城市天际线公园，最初源于纽约，现已成为全球多个城市改造废弃铁路为公共休闲空间的成功案例。高线不仅为城市居民提供了独特的休闲体验，也促进了周边区域的经济复兴和社区活力。高线设计往往融合了绿色植被、艺术装置、观景平台等元素，成为了城市文化和创意表达的新载体。</w:t>
      </w:r>
      <w:r>
        <w:rPr>
          <w:rFonts w:hint="eastAsia"/>
        </w:rPr>
        <w:br/>
      </w:r>
      <w:r>
        <w:rPr>
          <w:rFonts w:hint="eastAsia"/>
        </w:rPr>
        <w:t>　　高线项目的发展趋势将更加注重生态可持续性与文化多样性融合。未来的高线建设将更加强调绿色建筑和生态恢复理念，比如采用雨水收集系统、本土植物配置等，以提升城市的生态韧性。同时，与当地历史文化的紧密结合，通过艺术展览、公共活动等形式，讲述城市故事，强化地方认同感。随着数字化技术的应用，高线可能还会引入增强现实导览、智能互动设施，为游客提供更加丰富多维的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cb9f6b0684801" w:history="1">
        <w:r>
          <w:rPr>
            <w:rStyle w:val="Hyperlink"/>
          </w:rPr>
          <w:t>中国高线市场现状调研与发展前景分析报告（2025-2031年）</w:t>
        </w:r>
      </w:hyperlink>
      <w:r>
        <w:rPr>
          <w:rFonts w:hint="eastAsia"/>
        </w:rPr>
        <w:t>》系统分析了高线行业的市场规模、需求动态及价格趋势，并深入探讨了高线产业链结构的变化与发展。报告详细解读了高线行业现状，科学预测了未来市场前景与发展趋势，同时对高线细分市场的竞争格局进行了全面评估，重点关注领先企业的竞争实力、市场集中度及品牌影响力。结合高线技术现状与未来方向，报告揭示了高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2024-2025年世界高线行业市场发展格局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一、世界高线市场特征分析</w:t>
      </w:r>
      <w:r>
        <w:rPr>
          <w:rFonts w:hint="eastAsia"/>
        </w:rPr>
        <w:br/>
      </w:r>
      <w:r>
        <w:rPr>
          <w:rFonts w:hint="eastAsia"/>
        </w:rPr>
        <w:t>　　　　二、世界高线市场动态分析</w:t>
      </w:r>
      <w:r>
        <w:rPr>
          <w:rFonts w:hint="eastAsia"/>
        </w:rPr>
        <w:br/>
      </w:r>
      <w:r>
        <w:rPr>
          <w:rFonts w:hint="eastAsia"/>
        </w:rPr>
        <w:t>　　　　三、世界高线价格对比分析</w:t>
      </w:r>
      <w:r>
        <w:rPr>
          <w:rFonts w:hint="eastAsia"/>
        </w:rPr>
        <w:br/>
      </w:r>
      <w:r>
        <w:rPr>
          <w:rFonts w:hint="eastAsia"/>
        </w:rPr>
        <w:t>　　　　四、世界高线（线材）技术分析</w:t>
      </w:r>
      <w:r>
        <w:rPr>
          <w:rFonts w:hint="eastAsia"/>
        </w:rPr>
        <w:br/>
      </w:r>
      <w:r>
        <w:rPr>
          <w:rFonts w:hint="eastAsia"/>
        </w:rPr>
        <w:t>　　　　五、越南线材降价以应对中国产品的竞争</w:t>
      </w:r>
      <w:r>
        <w:rPr>
          <w:rFonts w:hint="eastAsia"/>
        </w:rPr>
        <w:br/>
      </w:r>
      <w:r>
        <w:rPr>
          <w:rFonts w:hint="eastAsia"/>
        </w:rPr>
        <w:t>　　第二节 2020-2025年世界高线品牌主要国家分析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一、美国高线（线材）市场行情综述</w:t>
      </w:r>
      <w:r>
        <w:rPr>
          <w:rFonts w:hint="eastAsia"/>
        </w:rPr>
        <w:br/>
      </w:r>
      <w:r>
        <w:rPr>
          <w:rFonts w:hint="eastAsia"/>
        </w:rPr>
        <w:t>　　　　二、日本高线（线材）产量分析</w:t>
      </w:r>
      <w:r>
        <w:rPr>
          <w:rFonts w:hint="eastAsia"/>
        </w:rPr>
        <w:br/>
      </w:r>
      <w:r>
        <w:rPr>
          <w:rFonts w:hint="eastAsia"/>
        </w:rPr>
        <w:t>　　第三节 2025-2031年世界高线行业发展趋势分析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2025年中国高线产业运行环境解析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2025年中国高线市场政策环境分析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中国高线行业发展动态分析</w:t>
      </w:r>
      <w:r>
        <w:rPr>
          <w:rFonts w:hint="eastAsia"/>
        </w:rPr>
        <w:br/>
      </w:r>
      <w:r>
        <w:rPr>
          <w:rFonts w:hint="eastAsia"/>
        </w:rPr>
        <w:t>　　第二节 中国高线市场发展现状分析</w:t>
      </w:r>
      <w:r>
        <w:rPr>
          <w:rFonts w:hint="eastAsia"/>
        </w:rPr>
        <w:br/>
      </w:r>
      <w:r>
        <w:rPr>
          <w:rFonts w:hint="eastAsia"/>
        </w:rPr>
        <w:t>　　第三节 中国高线技术新进展</w:t>
      </w:r>
      <w:r>
        <w:rPr>
          <w:rFonts w:hint="eastAsia"/>
        </w:rPr>
        <w:br/>
      </w:r>
      <w:r>
        <w:rPr>
          <w:rFonts w:hint="eastAsia"/>
        </w:rPr>
        <w:t>　　　　一、热轧高线和钢丝预处理新工艺新技术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二、热轧高线和钢丝预处理新工艺新技术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三、中高碳优钢高线生产技术研究</w:t>
      </w:r>
      <w:r>
        <w:rPr>
          <w:rFonts w:hint="eastAsia"/>
        </w:rPr>
        <w:br/>
      </w:r>
      <w:r>
        <w:rPr>
          <w:rFonts w:hint="eastAsia"/>
        </w:rPr>
        <w:t>　　第四节 未来中国高线产业面临的挑战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2020-2025年中国高线（线材）相关行业数据监测分析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2020-2025年中国金属压延加工行业规模分析</w:t>
      </w:r>
      <w:r>
        <w:rPr>
          <w:rFonts w:hint="eastAsia"/>
        </w:rPr>
        <w:br/>
      </w:r>
      <w:r>
        <w:rPr>
          <w:rFonts w:hint="eastAsia"/>
        </w:rPr>
        <w:t>　　第二节 2025年中国金属压延加工行业结构分析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2020-2025年中国金属压延加工行业产值分析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2020-2025年中国金属压延加工行业盈利能力分析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2020-2025年中国高线所属行业产量数据统计分析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中国高线产量数据分析</w:t>
      </w:r>
      <w:r>
        <w:rPr>
          <w:rFonts w:hint="eastAsia"/>
        </w:rPr>
        <w:br/>
      </w:r>
      <w:r>
        <w:rPr>
          <w:rFonts w:hint="eastAsia"/>
        </w:rPr>
        <w:t>　　　　一、全国高线产量数据分析</w:t>
      </w:r>
      <w:r>
        <w:rPr>
          <w:rFonts w:hint="eastAsia"/>
        </w:rPr>
        <w:br/>
      </w:r>
      <w:r>
        <w:rPr>
          <w:rFonts w:hint="eastAsia"/>
        </w:rPr>
        <w:t>　　　　二、高线重点省市数据分析</w:t>
      </w:r>
      <w:r>
        <w:rPr>
          <w:rFonts w:hint="eastAsia"/>
        </w:rPr>
        <w:br/>
      </w:r>
      <w:r>
        <w:rPr>
          <w:rFonts w:hint="eastAsia"/>
        </w:rPr>
        <w:t>　　第二节 中国高线产量增长性分析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2024-2025年中国高线市场运行动态透析</w:t>
      </w:r>
      <w:r>
        <w:rPr>
          <w:rFonts w:hint="eastAsia"/>
        </w:rPr>
        <w:br/>
      </w:r>
      <w:r>
        <w:rPr>
          <w:rFonts w:hint="eastAsia"/>
        </w:rPr>
        <w:t>　　第一节 2024-2025年中国高线市场运行动态分析</w:t>
      </w:r>
      <w:r>
        <w:rPr>
          <w:rFonts w:hint="eastAsia"/>
        </w:rPr>
        <w:br/>
      </w:r>
      <w:r>
        <w:rPr>
          <w:rFonts w:hint="eastAsia"/>
        </w:rPr>
        <w:t>　　第二节 2024-2025年中国高线市场需求消费情况</w:t>
      </w:r>
      <w:r>
        <w:rPr>
          <w:rFonts w:hint="eastAsia"/>
        </w:rPr>
        <w:br/>
      </w:r>
      <w:r>
        <w:rPr>
          <w:rFonts w:hint="eastAsia"/>
        </w:rPr>
        <w:t>　　第三节 2024-2025年中国高线市场价格分析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2024-2025年中国高线市场运行动态透析</w:t>
      </w:r>
      <w:r>
        <w:rPr>
          <w:rFonts w:hint="eastAsia"/>
        </w:rPr>
        <w:br/>
      </w:r>
      <w:r>
        <w:rPr>
          <w:rFonts w:hint="eastAsia"/>
        </w:rPr>
        <w:t>　　第一节 高线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二、高线市场规模及应用分析</w:t>
      </w:r>
      <w:r>
        <w:rPr>
          <w:rFonts w:hint="eastAsia"/>
        </w:rPr>
        <w:br/>
      </w:r>
      <w:r>
        <w:rPr>
          <w:rFonts w:hint="eastAsia"/>
        </w:rPr>
        <w:t>　　　　三、高线市场价格走势</w:t>
      </w:r>
      <w:r>
        <w:rPr>
          <w:rFonts w:hint="eastAsia"/>
        </w:rPr>
        <w:br/>
      </w:r>
      <w:r>
        <w:rPr>
          <w:rFonts w:hint="eastAsia"/>
        </w:rPr>
        <w:t>　　　　四、低碳钢高线（软线）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五、中、高碳钢高线（硬线）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第二节 不锈钢高线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二、高线市场规模及应用分析</w:t>
      </w:r>
      <w:r>
        <w:rPr>
          <w:rFonts w:hint="eastAsia"/>
        </w:rPr>
        <w:br/>
      </w:r>
      <w:r>
        <w:rPr>
          <w:rFonts w:hint="eastAsia"/>
        </w:rPr>
        <w:t>　　　　三、高线市场价格走势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2020-2025年中国高线所属行业细分产品进出口数据分析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2020-2025年中国高线进出口贸易分析</w:t>
      </w:r>
      <w:r>
        <w:rPr>
          <w:rFonts w:hint="eastAsia"/>
        </w:rPr>
        <w:br/>
      </w:r>
      <w:r>
        <w:rPr>
          <w:rFonts w:hint="eastAsia"/>
        </w:rPr>
        <w:t>　　　　一、高线进出口整体贸易形态分析</w:t>
      </w:r>
      <w:r>
        <w:rPr>
          <w:rFonts w:hint="eastAsia"/>
        </w:rPr>
        <w:br/>
      </w:r>
      <w:r>
        <w:rPr>
          <w:rFonts w:hint="eastAsia"/>
        </w:rPr>
        <w:t>　　　　二、高线进出口贸易市场分布</w:t>
      </w:r>
      <w:r>
        <w:rPr>
          <w:rFonts w:hint="eastAsia"/>
        </w:rPr>
        <w:br/>
      </w:r>
      <w:r>
        <w:rPr>
          <w:rFonts w:hint="eastAsia"/>
        </w:rPr>
        <w:t>　　　　三、高线产品走俏国际市场</w:t>
      </w:r>
      <w:r>
        <w:rPr>
          <w:rFonts w:hint="eastAsia"/>
        </w:rPr>
        <w:br/>
      </w:r>
      <w:r>
        <w:rPr>
          <w:rFonts w:hint="eastAsia"/>
        </w:rPr>
        <w:t>　　　　四、反倾销对中国线材进出口贸易的影响</w:t>
      </w:r>
      <w:r>
        <w:rPr>
          <w:rFonts w:hint="eastAsia"/>
        </w:rPr>
        <w:br/>
      </w:r>
      <w:r>
        <w:rPr>
          <w:rFonts w:hint="eastAsia"/>
        </w:rPr>
        <w:t>　　第二节 2020-2025年中国高线进出口数据统计情况</w:t>
      </w:r>
      <w:r>
        <w:rPr>
          <w:rFonts w:hint="eastAsia"/>
        </w:rPr>
        <w:br/>
      </w:r>
      <w:r>
        <w:rPr>
          <w:rFonts w:hint="eastAsia"/>
        </w:rPr>
        <w:t>　　　　一、高线进出口数量分析</w:t>
      </w:r>
      <w:r>
        <w:rPr>
          <w:rFonts w:hint="eastAsia"/>
        </w:rPr>
        <w:br/>
      </w:r>
      <w:r>
        <w:rPr>
          <w:rFonts w:hint="eastAsia"/>
        </w:rPr>
        <w:t>　　　　二、高线进出口金额分析</w:t>
      </w:r>
      <w:r>
        <w:rPr>
          <w:rFonts w:hint="eastAsia"/>
        </w:rPr>
        <w:br/>
      </w:r>
      <w:r>
        <w:rPr>
          <w:rFonts w:hint="eastAsia"/>
        </w:rPr>
        <w:t>　　　　三、高线进出口国家及地区分析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2024-2025年中国高线市场竞争格局透析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2024-2025年中国高线行业竞争现状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2024-2025年中国高线产业集中度分析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2025-2031年中国高线行业竞争趋势分析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宁夏恒力钢丝绳股份有限公司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江苏法尔胜泓昇集团有限公司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贵州钢绳股份有限公司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2025-2031年中国高线行业前景展望与趋势预测分析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2025-2031年中国高线行业前景预测分析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一、中国高线市场前景分析</w:t>
      </w:r>
      <w:r>
        <w:rPr>
          <w:rFonts w:hint="eastAsia"/>
        </w:rPr>
        <w:br/>
      </w:r>
      <w:r>
        <w:rPr>
          <w:rFonts w:hint="eastAsia"/>
        </w:rPr>
        <w:t>　　　　二、高附加值线材前景广阔</w:t>
      </w:r>
      <w:r>
        <w:rPr>
          <w:rFonts w:hint="eastAsia"/>
        </w:rPr>
        <w:br/>
      </w:r>
      <w:r>
        <w:rPr>
          <w:rFonts w:hint="eastAsia"/>
        </w:rPr>
        <w:t>　　第二节 2025-2031年中国高线技术趋势分析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2025-2031年中国高线行业市场预测分析</w:t>
      </w:r>
      <w:r>
        <w:rPr>
          <w:rFonts w:hint="eastAsia"/>
        </w:rPr>
        <w:br/>
      </w:r>
      <w:r>
        <w:rPr>
          <w:rFonts w:hint="eastAsia"/>
        </w:rPr>
        <w:t>　　　　一、高线产量预测分析</w:t>
      </w:r>
      <w:r>
        <w:rPr>
          <w:rFonts w:hint="eastAsia"/>
        </w:rPr>
        <w:br/>
      </w:r>
      <w:r>
        <w:rPr>
          <w:rFonts w:hint="eastAsia"/>
        </w:rPr>
        <w:t>　　　　二、高线市场需求消费情况预测分析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三、高线进出口贸易市场预测分析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2025-2031年中国高线行业投资风险预警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中-智林：专家投资建议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cb9f6b0684801" w:history="1">
        <w:r>
          <w:rPr>
            <w:rStyle w:val="Hyperlink"/>
          </w:rPr>
          <w:t>中国高线市场现状调研与发展前景分析报告（2025-2031年）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cb9f6b0684801" w:history="1">
        <w:r>
          <w:rPr>
            <w:rStyle w:val="Hyperlink"/>
          </w:rPr>
          <w:t>https://www.20087.com/8/86/GaoXianWeiLaiFaZhanQuShi.html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热点：211比一本线高多少分、高线是什么钢筋、高和高线是一样的吗、高线公园、特殊等高线、高线和盘圆是一样的吗、高线要求、高线定理、高线中线底限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72c6a836d4a5b" w:history="1">
      <w:r>
        <w:rPr>
          <w:rStyle w:val="Hyperlink"/>
        </w:rPr>
        <w:t>中国高线市场现状调研与发展前景分析报告（2025-2031年）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aoXianWeiLaiFaZhanQuShi.html" TargetMode="External" Id="R733cb9f6b068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aoXianWeiLaiFaZhanQuShi.html" TargetMode="External" Id="Rb0072c6a836d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2025-04-01T02:39:00Z</dcterms:created>
  <dcterms:modified xsi:type="dcterms:W3CDTF">2025-04-01T03:39:00Z</dcterms:modified>
  <dc:subject>中国高线市场现状调研与发展前景分析报告（2025-2031年）</dc:subject>
  <dc:title>中国高线市场现状调研与发展前景分析报告（2025-2031年）</dc:title>
  <cp:keywords>中国高线市场现状调研与发展前景分析报告（2025-2031年）</cp:keywords>
  <dc:description>中国高线市场现状调研与发展前景分析报告（2025-2031年）</dc:description>
</cp:coreProperties>
</file>