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5f1f82b341cc" w:history="1">
              <w:r>
                <w:rPr>
                  <w:rStyle w:val="Hyperlink"/>
                </w:rPr>
                <w:t>2024-2030年中国标准信号发生器行业现状与前景分析报告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5f1f82b341cc" w:history="1">
              <w:r>
                <w:rPr>
                  <w:rStyle w:val="Hyperlink"/>
                </w:rPr>
                <w:t>2024-2030年中国标准信号发生器行业现状与前景分析报告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f5f1f82b341cc" w:history="1">
                <w:r>
                  <w:rPr>
                    <w:rStyle w:val="Hyperlink"/>
                  </w:rPr>
                  <w:t>https://www.20087.com/9/76/BiaoZhunXinHaoFaShengQiHangYeFaZhanQianJing.html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信号发生器是现代电子测试与测量领域不可或缺的工具，用于生成各种波形信号，以校准和测试电子设备。近年来，随着数字信号处理技术的进步，标准信号发生器的性能得到了显著提升，不仅频率范围更广，信号纯度更高，还能生成复杂的调制信号，满足了5G通信、雷达系统等前沿领域的测试需求。同时，用户界面的智能化设计，使得操作更加直观便捷，提升了测试效率。</w:t>
      </w:r>
      <w:r>
        <w:rPr>
          <w:rFonts w:hint="eastAsia"/>
        </w:rPr>
        <w:br/>
      </w:r>
      <w:r>
        <w:rPr>
          <w:rFonts w:hint="eastAsia"/>
        </w:rPr>
        <w:t>　　未来，标准信号发生器的发展将更加侧重于高精度、高集成度和多功能性。高精度意味着信号发生器将采用更先进的时钟同步和信号生成算法，确保信号的稳定性和准确性。高集成度体现在将更多的测试功能集成于单一设备中，减少实验室设备的占用空间。多功能性则指信号发生器将集成更多信号分析功能，如频谱分析、矢量网络分析，形成一体化的测试解决方案，提高测试的全面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5f1f82b341cc" w:history="1">
        <w:r>
          <w:rPr>
            <w:rStyle w:val="Hyperlink"/>
          </w:rPr>
          <w:t>2024-2030年中国标准信号发生器行业现状与前景分析报告</w:t>
        </w:r>
      </w:hyperlink>
      <w:r>
        <w:rPr>
          <w:rFonts w:hint="eastAsia"/>
        </w:rPr>
        <w:t>》基于国家统计局、发改委、国务院发展研究中心、标准信号发生器行业协会及科研机构提供的详实数据，对标准信号发生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标准信号发生器行业概述</w:t>
      </w:r>
      <w:r>
        <w:rPr>
          <w:rFonts w:hint="eastAsia"/>
        </w:rPr>
        <w:br/>
      </w:r>
      <w:r>
        <w:rPr>
          <w:rFonts w:hint="eastAsia"/>
        </w:rPr>
        <w:t>　　第一节 标准信号发生器定义与分类</w:t>
      </w:r>
      <w:r>
        <w:rPr>
          <w:rFonts w:hint="eastAsia"/>
        </w:rPr>
        <w:br/>
      </w:r>
      <w:r>
        <w:rPr>
          <w:rFonts w:hint="eastAsia"/>
        </w:rPr>
        <w:t>　　第二节 标准信号发生器应用领域</w:t>
      </w:r>
      <w:r>
        <w:rPr>
          <w:rFonts w:hint="eastAsia"/>
        </w:rPr>
        <w:br/>
      </w:r>
      <w:r>
        <w:rPr>
          <w:rFonts w:hint="eastAsia"/>
        </w:rPr>
        <w:t>　　第三节 标准信号发生器行业经济指标分析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标准信号发生器产业链及经营模式分析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三、标准信号发生器销售模式及销售渠道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全球标准信号发生器市场发展综述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2019-2023年全球标准信号发生器市场规模与趋势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主要国家与地区标准信号发生器市场分析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2024-2030年全球标准信号发生器行业发展趋势与前景预测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中国标准信号发生器行业市场分析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2023-2024年标准信号发生器产能与投资动态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一、国内标准信号发生器产能及利用情况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二、标准信号发生器产能扩张与投资动态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2024-2030年标准信号发生器行业产量统计与趋势预测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一、2019-2023年标准信号发生器行业产量数据统计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1、2019-2023年标准信号发生器产量及增长趋势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2、2019-2023年标准信号发生器细分产品产量及份额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二、影响标准信号发生器产量的关键因素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三、2024-2030年标准信号发生器产量预测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2024-2030年标准信号发生器市场需求与销售分析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一、2023-2024年标准信号发生器行业需求现状</w:t>
      </w:r>
      <w:r>
        <w:rPr>
          <w:rFonts w:hint="eastAsia"/>
        </w:rPr>
        <w:br/>
      </w:r>
      <w:r>
        <w:rPr>
          <w:rFonts w:hint="eastAsia"/>
        </w:rPr>
        <w:t>　　　　二、标准信号发生器客户群体与需求特点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三、2019-2023年标准信号发生器行业销售规模分析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四、2024-2030年标准信号发生器市场增长潜力与规模预测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中国标准信号发生器细分市场与下游应用领域分析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标准信号发生器细分市场分析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一、2023-2024年标准信号发生器主要细分产品市场现状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标准信号发生器下游应用与客户群体分析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一、2023-2024年标准信号发生器各应用领域市场现状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2023-2024年中国标准信号发生器技术发展研究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当前标准信号发生器技术发展现状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国内外标准信号发生器技术差异与原因</w:t>
      </w:r>
      <w:r>
        <w:rPr>
          <w:rFonts w:hint="eastAsia"/>
        </w:rPr>
        <w:br/>
      </w:r>
      <w:r>
        <w:rPr>
          <w:rFonts w:hint="eastAsia"/>
        </w:rPr>
        <w:t>　　第三节 标准信号发生器技术创新与发展趋势预测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技术进步对标准信号发生器行业的影响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标准信号发生器价格机制与竞争策略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一、2019-2023年标准信号发生器市场价格走势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标准信号发生器定价策略与方法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2024-2030年标准信号发生器价格竞争态势与趋势预测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中国标准信号发生器行业重点区域市场研究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2023-2024年重点区域标准信号发生器市场发展概况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三、2024-2030年标准信号发生器行业发展潜力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三、2024-2030年标准信号发生器行业发展潜力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三、2024-2030年标准信号发生器行业发展潜力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三、2024-2030年标准信号发生器行业发展潜力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二、2019-2023年标准信号发生器市场需求规模情况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2019-2023年中国标准信号发生器行业进出口情况分析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标准信号发生器行业进口情况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一、2019-2023年标准信号发生器进口规模及增长情况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二、标准信号发生器主要进口来源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标准信号发生器行业出口情况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一、2019-2023年标准信号发生器出口规模及增长情况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二、标准信号发生器主要出口目的地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2019-2023年中国标准信号发生器行业总体发展与财务状况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2019-2023年中国标准信号发生器行业规模情况</w:t>
      </w:r>
      <w:r>
        <w:rPr>
          <w:rFonts w:hint="eastAsia"/>
        </w:rPr>
        <w:br/>
      </w:r>
      <w:r>
        <w:rPr>
          <w:rFonts w:hint="eastAsia"/>
        </w:rPr>
        <w:t>　　　　一、标准信号发生器行业企业数量规模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二、标准信号发生器行业从业人员规模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三、标准信号发生器行业市场敏感性分析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2019-2023年中国标准信号发生器行业财务能力分析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一、标准信号发生器行业盈利能力</w:t>
      </w:r>
      <w:r>
        <w:rPr>
          <w:rFonts w:hint="eastAsia"/>
        </w:rPr>
        <w:br/>
      </w:r>
      <w:r>
        <w:rPr>
          <w:rFonts w:hint="eastAsia"/>
        </w:rPr>
        <w:t>　　　　二、标准信号发生器行业偿债能力</w:t>
      </w:r>
      <w:r>
        <w:rPr>
          <w:rFonts w:hint="eastAsia"/>
        </w:rPr>
        <w:br/>
      </w:r>
      <w:r>
        <w:rPr>
          <w:rFonts w:hint="eastAsia"/>
        </w:rPr>
        <w:t>　　　　三、标准信号发生器行业营运能力</w:t>
      </w:r>
      <w:r>
        <w:rPr>
          <w:rFonts w:hint="eastAsia"/>
        </w:rPr>
        <w:br/>
      </w:r>
      <w:r>
        <w:rPr>
          <w:rFonts w:hint="eastAsia"/>
        </w:rPr>
        <w:t>　　　　四、标准信号发生器行业发展能力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标准信号发生器行业重点企业调研分析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标准信号发生器行业竞争格局总览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2023-2024年标准信号发生器行业竞争力分析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2019-2023年标准信号发生器行业企业并购活动分析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2023-2024年标准信号发生器行业会展与招投标活动分析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一、标准信号发生器行业会展活动及其市场影响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2024年中国标准信号发生器企业发展企业发展策略与建议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标准信号发生器销售模式与渠道策略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标准信号发生器品牌与市场推广策略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标准信号发生器研发投入与技术创新能力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标准信号发生器合作联盟与资源整合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中国标准信号发生器行业风险与对策</w:t>
      </w:r>
      <w:r>
        <w:rPr>
          <w:rFonts w:hint="eastAsia"/>
        </w:rPr>
        <w:br/>
      </w:r>
      <w:r>
        <w:rPr>
          <w:rFonts w:hint="eastAsia"/>
        </w:rPr>
        <w:t>　　第一节 标准信号发生器行业SWOT分析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一、标准信号发生器行业优势</w:t>
      </w:r>
      <w:r>
        <w:rPr>
          <w:rFonts w:hint="eastAsia"/>
        </w:rPr>
        <w:br/>
      </w:r>
      <w:r>
        <w:rPr>
          <w:rFonts w:hint="eastAsia"/>
        </w:rPr>
        <w:t>　　　　二、标准信号发生器行业劣势</w:t>
      </w:r>
      <w:r>
        <w:rPr>
          <w:rFonts w:hint="eastAsia"/>
        </w:rPr>
        <w:br/>
      </w:r>
      <w:r>
        <w:rPr>
          <w:rFonts w:hint="eastAsia"/>
        </w:rPr>
        <w:t>　　　　三、标准信号发生器市场机会</w:t>
      </w:r>
      <w:r>
        <w:rPr>
          <w:rFonts w:hint="eastAsia"/>
        </w:rPr>
        <w:br/>
      </w:r>
      <w:r>
        <w:rPr>
          <w:rFonts w:hint="eastAsia"/>
        </w:rPr>
        <w:t>　　　　四、标准信号发生器市场威胁</w:t>
      </w:r>
      <w:r>
        <w:rPr>
          <w:rFonts w:hint="eastAsia"/>
        </w:rPr>
        <w:br/>
      </w:r>
      <w:r>
        <w:rPr>
          <w:rFonts w:hint="eastAsia"/>
        </w:rPr>
        <w:t>　　第二节 标准信号发生器行业风险及对策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2024-2030年中国标准信号发生器行业前景与发展趋势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2023-2024年标准信号发生器行业发展环境分析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一、标准信号发生器行业主管部门与监管体制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二、标准信号发生器行业主要法律法规及政策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三、标准信号发生器行业标准与质量监管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2024-2030年标准信号发生器行业发展趋势与方向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2024-2030年标准信号发生器行业发展潜力与机遇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标准信号发生器行业研究结论与建议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(中.智林)标准信号发生器行业发展建议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标准信号发生器介绍</w:t>
      </w:r>
      <w:r>
        <w:rPr>
          <w:rFonts w:hint="eastAsia"/>
        </w:rPr>
        <w:br/>
      </w:r>
      <w:r>
        <w:rPr>
          <w:rFonts w:hint="eastAsia"/>
        </w:rPr>
        <w:t>　　图表 标准信号发生器图片</w:t>
      </w:r>
      <w:r>
        <w:rPr>
          <w:rFonts w:hint="eastAsia"/>
        </w:rPr>
        <w:br/>
      </w:r>
      <w:r>
        <w:rPr>
          <w:rFonts w:hint="eastAsia"/>
        </w:rPr>
        <w:t>　　图表 标准信号发生器种类</w:t>
      </w:r>
      <w:r>
        <w:rPr>
          <w:rFonts w:hint="eastAsia"/>
        </w:rPr>
        <w:br/>
      </w:r>
      <w:r>
        <w:rPr>
          <w:rFonts w:hint="eastAsia"/>
        </w:rPr>
        <w:t>　　图表 标准信号发生器用途 应用</w:t>
      </w:r>
      <w:r>
        <w:rPr>
          <w:rFonts w:hint="eastAsia"/>
        </w:rPr>
        <w:br/>
      </w:r>
      <w:r>
        <w:rPr>
          <w:rFonts w:hint="eastAsia"/>
        </w:rPr>
        <w:t>　　图表 标准信号发生器产业链调研</w:t>
      </w:r>
      <w:r>
        <w:rPr>
          <w:rFonts w:hint="eastAsia"/>
        </w:rPr>
        <w:br/>
      </w:r>
      <w:r>
        <w:rPr>
          <w:rFonts w:hint="eastAsia"/>
        </w:rPr>
        <w:t>　　图表 标准信号发生器行业现状</w:t>
      </w:r>
      <w:r>
        <w:rPr>
          <w:rFonts w:hint="eastAsia"/>
        </w:rPr>
        <w:br/>
      </w:r>
      <w:r>
        <w:rPr>
          <w:rFonts w:hint="eastAsia"/>
        </w:rPr>
        <w:t>　　图表 标准信号发生器行业特点</w:t>
      </w:r>
      <w:r>
        <w:rPr>
          <w:rFonts w:hint="eastAsia"/>
        </w:rPr>
        <w:br/>
      </w:r>
      <w:r>
        <w:rPr>
          <w:rFonts w:hint="eastAsia"/>
        </w:rPr>
        <w:t>　　图表 标准信号发生器政策</w:t>
      </w:r>
      <w:r>
        <w:rPr>
          <w:rFonts w:hint="eastAsia"/>
        </w:rPr>
        <w:br/>
      </w:r>
      <w:r>
        <w:rPr>
          <w:rFonts w:hint="eastAsia"/>
        </w:rPr>
        <w:t>　　图表 标准信号发生器技术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2019-2023年中国标准信号发生器行业市场规模</w:t>
      </w:r>
      <w:r>
        <w:rPr>
          <w:rFonts w:hint="eastAsia"/>
        </w:rPr>
        <w:br/>
      </w:r>
      <w:r>
        <w:rPr>
          <w:rFonts w:hint="eastAsia"/>
        </w:rPr>
        <w:t>　　图表 标准信号发生器生产现状</w:t>
      </w:r>
      <w:r>
        <w:rPr>
          <w:rFonts w:hint="eastAsia"/>
        </w:rPr>
        <w:br/>
      </w:r>
      <w:r>
        <w:rPr>
          <w:rFonts w:hint="eastAsia"/>
        </w:rPr>
        <w:t>　　图表 标准信号发生器发展有利因素分析</w:t>
      </w:r>
      <w:r>
        <w:rPr>
          <w:rFonts w:hint="eastAsia"/>
        </w:rPr>
        <w:br/>
      </w:r>
      <w:r>
        <w:rPr>
          <w:rFonts w:hint="eastAsia"/>
        </w:rPr>
        <w:t>　　图表 标准信号发生器发展不利因素分析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2023年中国标准信号发生器产能</w:t>
      </w:r>
      <w:r>
        <w:rPr>
          <w:rFonts w:hint="eastAsia"/>
        </w:rPr>
        <w:br/>
      </w:r>
      <w:r>
        <w:rPr>
          <w:rFonts w:hint="eastAsia"/>
        </w:rPr>
        <w:t>　　图表 2023年标准信号发生器供给情况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2019-2023年中国标准信号发生器产量统计</w:t>
      </w:r>
      <w:r>
        <w:rPr>
          <w:rFonts w:hint="eastAsia"/>
        </w:rPr>
        <w:br/>
      </w:r>
      <w:r>
        <w:rPr>
          <w:rFonts w:hint="eastAsia"/>
        </w:rPr>
        <w:t>　　图表 标准信号发生器最新消息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2019-2023年中国标准信号发生器市场需求情况</w:t>
      </w:r>
      <w:r>
        <w:rPr>
          <w:rFonts w:hint="eastAsia"/>
        </w:rPr>
        <w:br/>
      </w:r>
      <w:r>
        <w:rPr>
          <w:rFonts w:hint="eastAsia"/>
        </w:rPr>
        <w:t>　　图表 2019-2023年标准信号发生器销售情况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2019-2023年中国标准信号发生器价格走势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2019-2023年中国标准信号发生器进口情况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2019-2023年中国标准信号发生器行业企业数量统计</w:t>
      </w:r>
      <w:r>
        <w:rPr>
          <w:rFonts w:hint="eastAsia"/>
        </w:rPr>
        <w:br/>
      </w:r>
      <w:r>
        <w:rPr>
          <w:rFonts w:hint="eastAsia"/>
        </w:rPr>
        <w:t>　　图表 标准信号发生器成本和利润分析</w:t>
      </w:r>
      <w:r>
        <w:rPr>
          <w:rFonts w:hint="eastAsia"/>
        </w:rPr>
        <w:br/>
      </w:r>
      <w:r>
        <w:rPr>
          <w:rFonts w:hint="eastAsia"/>
        </w:rPr>
        <w:t>　　图表 标准信号发生器上游发展</w:t>
      </w:r>
      <w:r>
        <w:rPr>
          <w:rFonts w:hint="eastAsia"/>
        </w:rPr>
        <w:br/>
      </w:r>
      <w:r>
        <w:rPr>
          <w:rFonts w:hint="eastAsia"/>
        </w:rPr>
        <w:t>　　图表 标准信号发生器下游发展</w:t>
      </w:r>
      <w:r>
        <w:rPr>
          <w:rFonts w:hint="eastAsia"/>
        </w:rPr>
        <w:br/>
      </w:r>
      <w:r>
        <w:rPr>
          <w:rFonts w:hint="eastAsia"/>
        </w:rPr>
        <w:t>　　图表 2023年中国标准信号发生器行业需求区域调研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**地区标准信号发生器行业市场需求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**地区标准信号发生器市场需求分析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**地区标准信号发生器行业市场需求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**地区标准信号发生器市场需求分析</w:t>
      </w:r>
      <w:r>
        <w:rPr>
          <w:rFonts w:hint="eastAsia"/>
        </w:rPr>
        <w:br/>
      </w:r>
      <w:r>
        <w:rPr>
          <w:rFonts w:hint="eastAsia"/>
        </w:rPr>
        <w:t>　　图表 标准信号发生器招标、中标情况</w:t>
      </w:r>
      <w:r>
        <w:rPr>
          <w:rFonts w:hint="eastAsia"/>
        </w:rPr>
        <w:br/>
      </w:r>
      <w:r>
        <w:rPr>
          <w:rFonts w:hint="eastAsia"/>
        </w:rPr>
        <w:t>　　图表 标准信号发生器品牌分析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企业标准信号发生器型号、规格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企业标准信号发生器型号、规格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企业标准信号发生器型号、规格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标准信号发生器优势</w:t>
      </w:r>
      <w:r>
        <w:rPr>
          <w:rFonts w:hint="eastAsia"/>
        </w:rPr>
        <w:br/>
      </w:r>
      <w:r>
        <w:rPr>
          <w:rFonts w:hint="eastAsia"/>
        </w:rPr>
        <w:t>　　图表 标准信号发生器劣势</w:t>
      </w:r>
      <w:r>
        <w:rPr>
          <w:rFonts w:hint="eastAsia"/>
        </w:rPr>
        <w:br/>
      </w:r>
      <w:r>
        <w:rPr>
          <w:rFonts w:hint="eastAsia"/>
        </w:rPr>
        <w:t>　　图表 标准信号发生器机会</w:t>
      </w:r>
      <w:r>
        <w:rPr>
          <w:rFonts w:hint="eastAsia"/>
        </w:rPr>
        <w:br/>
      </w:r>
      <w:r>
        <w:rPr>
          <w:rFonts w:hint="eastAsia"/>
        </w:rPr>
        <w:t>　　图表 标准信号发生器威胁</w:t>
      </w:r>
      <w:r>
        <w:rPr>
          <w:rFonts w:hint="eastAsia"/>
        </w:rPr>
        <w:br/>
      </w:r>
      <w:r>
        <w:rPr>
          <w:rFonts w:hint="eastAsia"/>
        </w:rPr>
        <w:t>　　图表 进入标准信号发生器行业壁垒</w:t>
      </w:r>
      <w:r>
        <w:rPr>
          <w:rFonts w:hint="eastAsia"/>
        </w:rPr>
        <w:br/>
      </w:r>
      <w:r>
        <w:rPr>
          <w:rFonts w:hint="eastAsia"/>
        </w:rPr>
        <w:t>　　图表 标准信号发生器投资、并购情况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2024-2030年中国标准信号发生器销售预测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2024-2030年中国标准信号发生器市场规模预测</w:t>
      </w:r>
      <w:r>
        <w:rPr>
          <w:rFonts w:hint="eastAsia"/>
        </w:rPr>
        <w:br/>
      </w:r>
      <w:r>
        <w:rPr>
          <w:rFonts w:hint="eastAsia"/>
        </w:rPr>
        <w:t>　　图表 标准信号发生器行业准入条件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2024-2030年中国标准信号发生器发展趋势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5f1f82b341cc" w:history="1">
        <w:r>
          <w:rPr>
            <w:rStyle w:val="Hyperlink"/>
          </w:rPr>
          <w:t>2024-2030年中国标准信号发生器行业现状与前景分析报告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f5f1f82b341cc" w:history="1">
        <w:r>
          <w:rPr>
            <w:rStyle w:val="Hyperlink"/>
          </w:rPr>
          <w:t>https://www.20087.com/9/76/BiaoZhunXinHaoFaShengQiHangYeFaZhanQianJing.html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b6ff342904b6c" w:history="1">
      <w:r>
        <w:rPr>
          <w:rStyle w:val="Hyperlink"/>
        </w:rPr>
        <w:t>2024-2030年中国标准信号发生器行业现状与前景分析报告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iaoZhunXinHaoFaShengQiHangYeFaZhanQianJing.html" TargetMode="External" Id="R348f5f1f82b3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iaoZhunXinHaoFaShengQiHangYeFaZhanQianJing.html" TargetMode="External" Id="R6bfb6ff3429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2024-10-21T02:30:59Z</dcterms:created>
  <dcterms:modified xsi:type="dcterms:W3CDTF">2024-10-21T03:30:59Z</dcterms:modified>
  <dc:subject>2024-2030年中国标准信号发生器行业现状与前景分析报告</dc:subject>
  <dc:title>2024-2030年中国标准信号发生器行业现状与前景分析报告</dc:title>
  <cp:keywords>2024-2030年中国标准信号发生器行业现状与前景分析报告</cp:keywords>
  <dc:description>2024-2030年中国标准信号发生器行业现状与前景分析报告</dc:description>
</cp:coreProperties>
</file>