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583e99814e7a" w:history="1">
              <w:r>
                <w:rPr>
                  <w:rStyle w:val="Hyperlink"/>
                </w:rPr>
                <w:t>2025-2031年全球与中国个人机器人市场研究分析及发展趋势预测报告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583e99814e7a" w:history="1">
              <w:r>
                <w:rPr>
                  <w:rStyle w:val="Hyperlink"/>
                </w:rPr>
                <w:t>2025-2031年全球与中国个人机器人市场研究分析及发展趋势预测报告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0583e99814e7a" w:history="1">
                <w:r>
                  <w:rPr>
                    <w:rStyle w:val="Hyperlink"/>
                  </w:rPr>
                  <w:t>https://www.20087.com/9/86/GeRenJiQiRenHangYeQuShi.html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机器人是一种新兴的技术产品，近年来随着人工智能技术和机器人技术的进步，在智能家居、个人助理等领域得到了广泛应用。现代个人机器人不仅在功能多样性、交互友好性方面有了显著提升，还在设计和智能化上实现了创新，例如采用更先进的语音识别技术和智能控制系统，提高了机器人的综合性能和使用便捷性。此外，随着用户对高质量、智能化生活辅助工具的需求增加，个人机器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个人机器人市场将持续受益于技术创新和用户对高质量、智能化生活辅助工具的需求增长。一方面，随着新材料和新技术的应用，个人机器人将更加高效、智能化，以适应不同应用场景的需求。另一方面，随着用户对高质量、智能化生活辅助工具的需求增加，对高性能个人机器人的需求将持续增长。此外，随着可持续发展理念的普及，采用环保材料和工艺的个人机器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583e99814e7a" w:history="1">
        <w:r>
          <w:rPr>
            <w:rStyle w:val="Hyperlink"/>
          </w:rPr>
          <w:t>2025-2031年全球与中国个人机器人市场研究分析及发展趋势预测报告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个人机器人行业的现状与发展趋势，并对个人机器人产业链各环节进行了系统性探讨。报告科学预测了个人机器人行业未来发展方向，重点分析了个人机器人技术现状及创新路径，同时聚焦个人机器人重点企业的经营表现，评估了市场竞争格局、品牌影响力及市场集中度。通过对细分市场的深入研究及SWOT分析，报告揭示了个人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个人机器人市场概述</w:t>
      </w:r>
      <w:r>
        <w:rPr>
          <w:rFonts w:hint="eastAsia"/>
        </w:rPr>
        <w:br/>
      </w:r>
      <w:r>
        <w:rPr>
          <w:rFonts w:hint="eastAsia"/>
        </w:rPr>
        <w:t>　　第一节 个人机器人产品定义及统计范围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按照不同产品类型，个人机器人主要可以分为如下几个类别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一、不同产品类型个人机器人增长趋势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从不同应用，个人机器人主要包括如下几个方面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全球与中国个人机器人发展现状及趋势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一、全球个人机器人发展现状及未来趋势（2020-2031年）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二、中国个人机器人发展现状及未来趋势（2020-2031年）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全球个人机器人供需现状及2025-2031年预测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一、全球个人机器人产能、产量、产能利用率及发展趋势（2020-2031年）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二、全球个人机器人产量、表观消费量及发展趋势（2020-2031年）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中国个人机器人供需现状及2025-2031年预测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一、2020-2025年中国个人机器人产能、产量、产能利用率及2025-2031年趋势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二、中国个人机器人产量、表观消费量及发展趋势（2020-2031年）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三、中国个人机器人产量、市场需求量及发展趋势（2020-2031年）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中国及欧美日等个人机器人行业政策分析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全球与中国主要厂商个人机器人产量、产值及竞争分析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全球个人机器人主要厂商列表（2020-2025年）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一、全球个人机器人主要厂商产量列表（2020-2025年）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二、全球个人机器人主要厂商产值列表（2020-2025年）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三、2025年全球主要生产商个人机器人收入排名</w:t>
      </w:r>
      <w:r>
        <w:rPr>
          <w:rFonts w:hint="eastAsia"/>
        </w:rPr>
        <w:br/>
      </w:r>
      <w:r>
        <w:rPr>
          <w:rFonts w:hint="eastAsia"/>
        </w:rPr>
        <w:t>　　　　四、全球个人机器人主要厂商产品价格列表（2020-2025年）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中国个人机器人主要厂商产量、产值及市场份额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一、中国个人机器人主要厂商产量列表（2020-2025年）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二、中国个人机器人主要厂商产值列表（2020-2025年）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个人机器人厂商产地分布及商业化日期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个人机器人行业集中度、竞争程度分析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一、个人机器人行业集中度分析：全球Top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二、全球个人机器人第一梯队、第二梯队和第三梯队生产商（品牌）及市场份额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全球领先个人机器人企业SWOT分析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全球主要个人机器人企业采访及观点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全球主要个人机器人生产地区分析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全球主要地区个人机器人市场规模分析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一、全球主要地区个人机器人产量及市场份额（2020-2025年）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二、全球主要地区个人机器人产量及市场份额预测（2025-2031年）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三、全球主要地区个人机器人产值及市场份额（2020-2025年）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四、全球主要地区个人机器人产值及市场份额预测（2025-2031年）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印度市场个人机器人产量、产值及增长率（2020-2025年）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全球主要地区个人机器人消费展望（2025-2031年）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全球主要地区个人机器人消费量及增长率（2020-2025年）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全球主要地区个人机器人消费量预测（2025-2031年）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全球个人机器人行业重点企业调研分析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个人机器人重点企业（一）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个人机器人重点企业（二）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个人机器人重点企业（三）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个人机器人重点企业（四）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个人机器人重点企业（五）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个人机器人重点企业（六）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个人机器人重点企业（七）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一、重点企业（七）基本信息、个人机器人生产基地、销售区域、竞争对手及市场地位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三、重点企业（七）个人机器人产能、产量、产值、价格及毛利率统计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不同类型个人机器人市场分析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全球不同类型个人机器人产量（2020-2031年）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一、全球不同类型个人机器人产量及市场份额（2020-2025年）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二、全球不同类型个人机器人产量预测（2025-2031年）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全球不同类型个人机器人产值（2020-2031年）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一、全球不同类型个人机器人产值及市场份额（2020-2025年）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二、全球不同类型个人机器人产值预测（2025-2031年）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全球不同类型个人机器人价格走势（2020-2025年）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不同价格区间个人机器人市场份额对比（2020-2025年）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中国不同类型个人机器人产量（2020-2031年）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一、中国不同类型个人机器人产量及市场份额（2020-2025年）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二、中国不同类型个人机器人产量预测（2025-2031年）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中国不同类型个人机器人产值（2020-2031年）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一、中国不同类型个人机器人产值及市场份额（2020-2025年）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二、中国不同类型个人机器人产值预测（2025-2031年）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个人机器人产业链分析</w:t>
      </w:r>
      <w:r>
        <w:rPr>
          <w:rFonts w:hint="eastAsia"/>
        </w:rPr>
        <w:br/>
      </w:r>
      <w:r>
        <w:rPr>
          <w:rFonts w:hint="eastAsia"/>
        </w:rPr>
        <w:t>　　第二节 个人机器人产业上游供应分析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全球不同应用个人机器人消费量、市场份额及增长率（2020-2031年）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一、全球不同应用个人机器人消费量（2020-2025年）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二、全球不同应用个人机器人消费量预测（2025-2031年）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中国不同应用个人机器人消费量、市场份额及增长率（2020-2031年）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一、中国不同应用个人机器人消费量（2020-2025年）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二、中国不同应用个人机器人消费量预测（2025-2031年）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中国个人机器人产量、消费量、进出口分析及未来趋势（2020-2031年）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中国个人机器人进出口贸易趋势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中国个人机器人主要进口来源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中国个人机器人主要出口目的地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中国个人机器人未来发展的有利因素、不利因素分析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中国个人机器人生产地区分布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中国个人机器人消费地区分布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影响中国个人机器人供需的主要因素分析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个人机器人技术及相关行业技术发展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个人机器人进出口贸易现状及趋势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个人机器人下游行业需求变化因素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个人机器人行业及市场环境发展趋势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个人机器人产品及技术发展趋势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个人机器人产品价格走势</w:t>
      </w:r>
      <w:r>
        <w:rPr>
          <w:rFonts w:hint="eastAsia"/>
        </w:rPr>
        <w:br/>
      </w:r>
      <w:r>
        <w:rPr>
          <w:rFonts w:hint="eastAsia"/>
        </w:rPr>
        <w:t>　　第四节 个人机器人市场消费形态、消费者偏好（2025-2031年）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国内个人机器人销售渠道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海外市场个人机器人销售渠道</w:t>
      </w:r>
      <w:r>
        <w:rPr>
          <w:rFonts w:hint="eastAsia"/>
        </w:rPr>
        <w:br/>
      </w:r>
      <w:r>
        <w:rPr>
          <w:rFonts w:hint="eastAsia"/>
        </w:rPr>
        <w:t>　　第三节 个人机器人销售/营销策略建议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按照不同产品类型，个人机器人主要可以分为如下几个类别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不同种类个人机器人增长趋势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按不同应用，个人机器人主要包括如下几个方面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不同应用个人机器人消费量增长趋势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中国及欧美日等地区个人机器人相关政策分析</w:t>
      </w:r>
      <w:r>
        <w:rPr>
          <w:rFonts w:hint="eastAsia"/>
        </w:rPr>
        <w:br/>
      </w:r>
      <w:r>
        <w:rPr>
          <w:rFonts w:hint="eastAsia"/>
        </w:rPr>
        <w:t>　　表 全球个人机器人主要厂商产量列表（2020-2025年）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全球个人机器人主要厂商产量市场份额列表（2020-2025年）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全球个人机器人主要厂商产值列表（2020-2025年）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全球个人机器人主要厂商产值、市场份额列表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2025年全球主要生产商个人机器人收入排名</w:t>
      </w:r>
      <w:r>
        <w:rPr>
          <w:rFonts w:hint="eastAsia"/>
        </w:rPr>
        <w:br/>
      </w:r>
      <w:r>
        <w:rPr>
          <w:rFonts w:hint="eastAsia"/>
        </w:rPr>
        <w:t>　　表 全球个人机器人主要厂商产品价格列表（2020-2025年）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中国个人机器人主要厂商产品价格列表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中国个人机器人主要厂商产量市场份额列表（2020-2025年）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中国个人机器人主要厂商产值列表（2020-2025年）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中国个人机器人主要厂商产值市场份额列表（2020-2025年）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全球主要个人机器人厂商产地分布及商业化日期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全球主要个人机器人企业采访及观点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全球主要地区个人机器人产值对比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全球主要地区个人机器人产量市场份额列表（2020-2025年）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全球主要地区个人机器人消费量市场份额列表（2020-2025年）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重点企业（七）个人机器人产品规格、参数及市场应用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重点企业（七）个人机器人产能、产量、产值、价格及毛利率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重点企业（七）个人机器人产品规格及价格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全球不同产品类型个人机器人产量（2020-2025年）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全球不同产品类型个人机器人产量市场份额（2020-2025年）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全球不同产品类型个人机器人产量预测（2025-2031年）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全球不同产品类型个人机器人产量市场份额预测（2025-2031年）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全球不同类型个人机器人产值（2020-2025年）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全球不同类型个人机器人产值市场份额（2020-2025年）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全球不同类型个人机器人产值预测（2025-2031年）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全球不同类型个人机器人产值市场份额预测（2025-2031年）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全球不同价格区间个人机器人市场份额对比（2020-2025年）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中国不同产品类型个人机器人产值市场份额预测（2025-2031年）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个人机器人上游原料供应商及联系方式列表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全球不同应用个人机器人消费量（2020-2025年）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全球不同应用个人机器人消费量市场份额（2020-2025年）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全球不同应用个人机器人消费量预测（2025-2031年）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全球不同应用个人机器人消费量市场份额预测（2025-2031年）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中国不同应用个人机器人消费量（2020-2025年）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中国不同应用个人机器人消费量市场份额（2020-2025年）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中国不同应用个人机器人消费量预测（2025-2031年）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中国不同应用个人机器人消费量市场份额预测（2025-2031年）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中国个人机器人产量、消费量、进出口（2020-2025年）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中国个人机器人产量、消费量、进出口预测（2025-2031年）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中国市场个人机器人进出口贸易趋势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中国市场个人机器人主要进口来源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中国市场个人机器人主要出口目的地</w:t>
      </w:r>
      <w:r>
        <w:rPr>
          <w:rFonts w:hint="eastAsia"/>
        </w:rPr>
        <w:br/>
      </w:r>
      <w:r>
        <w:rPr>
          <w:rFonts w:hint="eastAsia"/>
        </w:rPr>
        <w:t>　　表 中国个人机器人市场未来发展的有利因素、不利因素分析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中国个人机器人生产地区分布</w:t>
      </w:r>
      <w:r>
        <w:rPr>
          <w:rFonts w:hint="eastAsia"/>
        </w:rPr>
        <w:br/>
      </w:r>
      <w:r>
        <w:rPr>
          <w:rFonts w:hint="eastAsia"/>
        </w:rPr>
        <w:t>　　表 中国个人机器人消费地区分布</w:t>
      </w:r>
      <w:r>
        <w:rPr>
          <w:rFonts w:hint="eastAsia"/>
        </w:rPr>
        <w:br/>
      </w:r>
      <w:r>
        <w:rPr>
          <w:rFonts w:hint="eastAsia"/>
        </w:rPr>
        <w:t>　　表 个人机器人行业及市场环境发展趋势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个人机器人产品及技术发展趋势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国内个人机器人主要销售模式及销售渠道趋势（2020-2025年）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欧美日等地区个人机器人主要销售模式及销售渠道趋势（2020-2025年）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个人机器人产品市场定位及目标消费者分析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2025年全球不同产品类型个人机器人产量市场份额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全球不同类型个人机器人消费量市场份额对比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中国个人机器人产量及发展趋势（2020-2025年）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中国个人机器人产值及未来发展趋势（2020-2025年）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全球个人机器人产能、产量、产能利用率及发展趋势（2020-2031年）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全球个人机器人产量、市场需求量及发展趋势（2020-2031年）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中国个人机器人产能、产量、产能利用率及发展趋势（2020-2031年）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中国个人机器人产量、市场需求量及发展趋势（2020-2031年）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全球个人机器人主要厂商2025年产量市场份额列表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全球个人机器人主要厂商2025年产值市场份额列表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中国市场个人机器人主要厂商产量市场份额列表（2020-2025年）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中国个人机器人主要厂商2025年产量市场份额列表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中国个人机器人主要厂商2025年产值市场份额列表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2025年全球前五及前十大生产商个人机器人市场份额</w:t>
      </w:r>
      <w:r>
        <w:rPr>
          <w:rFonts w:hint="eastAsia"/>
        </w:rPr>
        <w:br/>
      </w:r>
      <w:r>
        <w:rPr>
          <w:rFonts w:hint="eastAsia"/>
        </w:rPr>
        <w:t>　　图 全球个人机器人第一梯队、第二梯队和第三梯队生产商（品牌）及市场份额（2020-2025年）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个人机器人全球领先企业SWOT分析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全球主要地区个人机器人消费量市场份额对比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印度市场个人机器人产量及增长率（2020-2025年）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印度市场个人机器人产值及增长率（2020-2025年）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全球主要地区个人机器人消费量市场份额（2020-2025年）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全球主要地区个人机器人消费量市场份额预测（2025-2031年）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印度市场个人机器人消费量、增长率及发展预测（2020-2031年）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个人机器人产业链分析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个人机器人产品价格走势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583e99814e7a" w:history="1">
        <w:r>
          <w:rPr>
            <w:rStyle w:val="Hyperlink"/>
          </w:rPr>
          <w:t>2025-2031年全球与中国个人机器人市场研究分析及发展趋势预测报告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0583e99814e7a" w:history="1">
        <w:r>
          <w:rPr>
            <w:rStyle w:val="Hyperlink"/>
          </w:rPr>
          <w:t>https://www.20087.com/9/86/GeRenJiQiRenHangYeQuShi.html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热点：中国十大机器人公司、个人机器人大乱斗、微信群机器人、个人机器人机构、用人做的机器人、个人机器人对话的小程序可以上线吗、扫地机器人有必要买吗、自主机器人、真人仿真机器人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b59c40b9f4f76" w:history="1">
      <w:r>
        <w:rPr>
          <w:rStyle w:val="Hyperlink"/>
        </w:rPr>
        <w:t>2025-2031年全球与中国个人机器人市场研究分析及发展趋势预测报告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RenJiQiRenHangYeQuShi.html" TargetMode="External" Id="R4040583e998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RenJiQiRenHangYeQuShi.html" TargetMode="External" Id="Rc09b59c40b9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2025-05-10T02:21:00Z</dcterms:created>
  <dcterms:modified xsi:type="dcterms:W3CDTF">2025-05-10T03:21:00Z</dcterms:modified>
  <dc:subject>2025-2031年全球与中国个人机器人市场研究分析及发展趋势预测报告</dc:subject>
  <dc:title>2025-2031年全球与中国个人机器人市场研究分析及发展趋势预测报告</dc:title>
  <cp:keywords>2025-2031年全球与中国个人机器人市场研究分析及发展趋势预测报告</cp:keywords>
  <dc:description>2025-2031年全球与中国个人机器人市场研究分析及发展趋势预测报告</dc:description>
</cp:coreProperties>
</file>