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8167e48e143e1" w:history="1">
              <w:r>
                <w:rPr>
                  <w:rStyle w:val="Hyperlink"/>
                </w:rPr>
                <w:t>中国升降椅租赁行业发展现状分析与前景趋势预测报告（2026-2032年）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8167e48e143e1" w:history="1">
              <w:r>
                <w:rPr>
                  <w:rStyle w:val="Hyperlink"/>
                </w:rPr>
                <w:t>中国升降椅租赁行业发展现状分析与前景趋势预测报告（2026-2032年）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8167e48e143e1" w:history="1">
                <w:r>
                  <w:rPr>
                    <w:rStyle w:val="Hyperlink"/>
                  </w:rPr>
                  <w:t>https://www.20087.com/9/06/ShengJiangYiZuLinHangYeFaZhanQianJing.html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椅租赁是一种适老化居家服务解决方案，主要面向行动不便的老年人或术后康复人群，提供楼梯升降椅的短期或长期使用服务。当前市场由专业医疗辅具公司与养老服务机构主导，服务内容涵盖需求评估、上门安装、定期维护及回收翻新。主流升降椅采用轨道式设计，具备安全带、障碍感应、断电手动下降等多重保护机制，并支持室内外多种楼梯类型适配。租赁模式有效降低了用户一次性购置成本与设备闲置风险，同时通过标准化维保流程保障使用安全。然而，在老旧小区加装审批流程复杂、用户认知度不足及跨区域服务网络覆盖有限等因素，制约了服务普及深度。</w:t>
      </w:r>
      <w:r>
        <w:rPr>
          <w:rFonts w:hint="eastAsia"/>
        </w:rPr>
        <w:br/>
      </w:r>
      <w:r>
        <w:rPr>
          <w:rFonts w:hint="eastAsia"/>
        </w:rPr>
        <w:t>　　未来，升降椅租赁将向智能化、社区化与全周期健康管理融合方向发展。新一代升降椅将集成跌倒检测、心率监测及紧急呼叫功能，数据可同步至家庭照护平台或社区健康中心，实现风险主动干预。在服务模式上，“社区共享升降椅站”或“楼宇集中配置+按需预约”等创新形式有望降低边际成本，提升资源利用率。同时，与居家适老化改造补贴政策、长期护理保险衔接，将增强服务可及性与支付可持续性。此外，通过建立二手设备翻新认证体系与碳足迹核算机制，租赁业务将进一步强化其循环经济属性。长远看，升降椅租赁将不仅是辅助出行工具，更是构建老年友好型社区的重要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8167e48e143e1" w:history="1">
        <w:r>
          <w:rPr>
            <w:rStyle w:val="Hyperlink"/>
          </w:rPr>
          <w:t>中国升降椅租赁行业发展现状分析与前景趋势预测报告（2026-2032年）</w:t>
        </w:r>
      </w:hyperlink>
      <w:r>
        <w:rPr>
          <w:rFonts w:hint="eastAsia"/>
        </w:rPr>
        <w:t>》系统分析了升降椅租赁行业的市场规模、供需关系及产业链结构，详细梳理了升降椅租赁细分市场的品牌竞争态势与价格变化，重点剖析了行业内主要企业的经营状况，揭示了升降椅租赁市场集中度与竞争格局。报告结合升降椅租赁技术现状及未来发展方向，对行业前景进行了科学预测，明确了升降椅租赁发展趋势、潜在机遇与风险。通过SWOT分析，为升降椅租赁企业、投资者及政府部门提供了权威、客观的行业洞察与决策支持，助力把握升降椅租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升降椅租赁市场概述</w:t>
      </w:r>
      <w:r>
        <w:rPr>
          <w:rFonts w:hint="eastAsia"/>
        </w:rPr>
        <w:br/>
      </w:r>
      <w:r>
        <w:rPr>
          <w:rFonts w:hint="eastAsia"/>
        </w:rPr>
        <w:t>　　1.1 升降椅租赁市场概述</w:t>
      </w:r>
      <w:r>
        <w:rPr>
          <w:rFonts w:hint="eastAsia"/>
        </w:rPr>
        <w:br/>
      </w:r>
      <w:r>
        <w:rPr>
          <w:rFonts w:hint="eastAsia"/>
        </w:rPr>
        <w:t>　　1.2 不同产品类型升降椅租赁分析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中国市场不同产品类型升降椅租赁规模对比（2021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多功能升降椅</w:t>
      </w:r>
      <w:r>
        <w:rPr>
          <w:rFonts w:hint="eastAsia"/>
        </w:rPr>
        <w:br/>
      </w:r>
      <w:r>
        <w:rPr>
          <w:rFonts w:hint="eastAsia"/>
        </w:rPr>
        <w:t>　　　　1.2.3 普通电动升降椅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从不同应用，升降椅租赁主要包括如下几个方面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中国市场不同应用升降椅租赁规模对比（2021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中国升降椅租赁市场规模现状及未来趋势（2021-2032）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中国市场主要企业升降椅租赁规模及市场份额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中国市场主要厂商进入升降椅租赁行业时间点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中国市场主要厂商升降椅租赁产品类型及应用</w:t>
      </w:r>
      <w:r>
        <w:rPr>
          <w:rFonts w:hint="eastAsia"/>
        </w:rPr>
        <w:br/>
      </w:r>
      <w:r>
        <w:rPr>
          <w:rFonts w:hint="eastAsia"/>
        </w:rPr>
        <w:t>　　2.5 升降椅租赁行业集中度、竞争程度分析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升降椅租赁行业集中度分析：2025年中国市场Top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中国市场升降椅租赁第一梯队、第二梯队和第三梯队厂商及市场份额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升降椅租赁产品及服务介绍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中国不同产品类型升降椅租赁规模及预测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中国不同产品类型升降椅租赁规模及市场份额（2021-2026）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中国不同产品类型升降椅租赁规模预测（2027-2032）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中国不同应用升降椅租赁规模及市场份额（2021-2026）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中国不同应用升降椅租赁规模预测（2027-2032）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升降椅租赁行业发展机遇及主要驱动因素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升降椅租赁行业发展面临的风险</w:t>
      </w:r>
      <w:r>
        <w:rPr>
          <w:rFonts w:hint="eastAsia"/>
        </w:rPr>
        <w:br/>
      </w:r>
      <w:r>
        <w:rPr>
          <w:rFonts w:hint="eastAsia"/>
        </w:rPr>
        <w:t>　　6.3 升降椅租赁行业政策分析</w:t>
      </w:r>
      <w:r>
        <w:rPr>
          <w:rFonts w:hint="eastAsia"/>
        </w:rPr>
        <w:br/>
      </w:r>
      <w:r>
        <w:rPr>
          <w:rFonts w:hint="eastAsia"/>
        </w:rPr>
        <w:t>　　6.4 升降椅租赁中国企业SWOT分析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升降椅租赁行业产业链简介</w:t>
      </w:r>
      <w:r>
        <w:rPr>
          <w:rFonts w:hint="eastAsia"/>
        </w:rPr>
        <w:br/>
      </w:r>
      <w:r>
        <w:rPr>
          <w:rFonts w:hint="eastAsia"/>
        </w:rPr>
        <w:t>　　　　7.1.1 升降椅租赁行业供应链分析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升降椅租赁行业主要下游客户</w:t>
      </w:r>
      <w:r>
        <w:rPr>
          <w:rFonts w:hint="eastAsia"/>
        </w:rPr>
        <w:br/>
      </w:r>
      <w:r>
        <w:rPr>
          <w:rFonts w:hint="eastAsia"/>
        </w:rPr>
        <w:t>　　7.2 升降椅租赁行业采购模式</w:t>
      </w:r>
      <w:r>
        <w:rPr>
          <w:rFonts w:hint="eastAsia"/>
        </w:rPr>
        <w:br/>
      </w:r>
      <w:r>
        <w:rPr>
          <w:rFonts w:hint="eastAsia"/>
        </w:rPr>
        <w:t>　　7.3 升降椅租赁行业开发/生产模式</w:t>
      </w:r>
      <w:r>
        <w:rPr>
          <w:rFonts w:hint="eastAsia"/>
        </w:rPr>
        <w:br/>
      </w:r>
      <w:r>
        <w:rPr>
          <w:rFonts w:hint="eastAsia"/>
        </w:rPr>
        <w:t>　　7.4 升降椅租赁行业销售模式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中国市场不同产品类型升降椅租赁规模（万元）及增长率对比（2021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多功能升降椅主要企业列表</w:t>
      </w:r>
      <w:r>
        <w:rPr>
          <w:rFonts w:hint="eastAsia"/>
        </w:rPr>
        <w:br/>
      </w:r>
      <w:r>
        <w:rPr>
          <w:rFonts w:hint="eastAsia"/>
        </w:rPr>
        <w:t>　　表 3： 普通电动升降椅主要企业列表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中国市场不同应用升降椅租赁规模（万元）及增长率对比（2021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中国市场主要企业升降椅租赁规模（万元）&amp;（2021-2026）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中国市场主要企业升降椅租赁规模份额对比（2021-2026）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中国市场主要企业进入升降椅租赁市场日期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中国市场主要厂商升降椅租赁产品类型及应用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2025年中国市场升降椅租赁主要厂商市场地位（第一梯队、第二梯队和第三梯队）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中国市场升降椅租赁市场投资、并购等现状分析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重点企业（28）公司信息、总部、升降椅租赁市场地位以及主要的竞争对手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重点企业（28）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重点企业（28）在中国市场升降椅租赁收入（万元）及毛利率（2021-2026）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重点企业（29）公司信息、总部、升降椅租赁市场地位以及主要的竞争对手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重点企业（29）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重点企业（29）在中国市场升降椅租赁收入（万元）及毛利率（2021-2026）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重点企业（30）公司信息、总部、升降椅租赁市场地位以及主要的竞争对手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重点企业（30）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重点企业（30）在中国市场升降椅租赁收入（万元）及毛利率（2021-2026）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重点企业（31）公司信息、总部、升降椅租赁市场地位以及主要的竞争对手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重点企业（31）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重点企业（31）在中国市场升降椅租赁收入（万元）及毛利率（2021-2026）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重点企业（32）公司信息、总部、升降椅租赁市场地位以及主要的竞争对手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重点企业（32）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重点企业（32）在中国市场升降椅租赁收入（万元）及毛利率（2021-2026）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重点企业（33）公司信息、总部、升降椅租赁市场地位以及主要的竞争对手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重点企业（33） 升降椅租赁产品及服务介绍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重点企业（33）在中国市场升降椅租赁收入（万元）及毛利率（2021-2026）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中国不同产品类型升降椅租赁规模列表（万元）&amp;（2021-2026）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中国不同产品类型升降椅租赁规模市场份额列表（2021-2026）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中国不同产品类型升降椅租赁规模（万元）预测（2027-2032）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中国不同产品类型升降椅租赁规模市场份额预测（2027-2032）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中国不同应用升降椅租赁规模列表（万元）&amp;（2021-2026）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中国不同应用升降椅租赁规模市场份额列表（2021-2026）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中国不同应用升降椅租赁规模（万元）预测（2027-2032）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中国不同应用升降椅租赁规模市场份额预测（2027-2032）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升降椅租赁行业发展机遇及主要驱动因素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154： 升降椅租赁行业发展面临的风险</w:t>
      </w:r>
      <w:r>
        <w:rPr>
          <w:rFonts w:hint="eastAsia"/>
        </w:rPr>
        <w:br/>
      </w:r>
      <w:r>
        <w:rPr>
          <w:rFonts w:hint="eastAsia"/>
        </w:rPr>
        <w:t>　　表 155： 升降椅租赁行业政策分析</w:t>
      </w:r>
      <w:r>
        <w:rPr>
          <w:rFonts w:hint="eastAsia"/>
        </w:rPr>
        <w:br/>
      </w:r>
      <w:r>
        <w:rPr>
          <w:rFonts w:hint="eastAsia"/>
        </w:rPr>
        <w:t>　　表 156： 升降椅租赁行业供应链分析</w:t>
      </w:r>
      <w:r>
        <w:rPr>
          <w:rFonts w:hint="eastAsia"/>
        </w:rPr>
        <w:br/>
      </w:r>
      <w:r>
        <w:rPr>
          <w:rFonts w:hint="eastAsia"/>
        </w:rPr>
        <w:t>　　表 157： 升降椅租赁上游原材料和主要供应商情况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158： 升降椅租赁行业主要下游客户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升降椅租赁产品图片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中国不同产品类型升降椅租赁市场份额2025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多功能升降椅产品图片</w:t>
      </w:r>
      <w:r>
        <w:rPr>
          <w:rFonts w:hint="eastAsia"/>
        </w:rPr>
        <w:br/>
      </w:r>
      <w:r>
        <w:rPr>
          <w:rFonts w:hint="eastAsia"/>
        </w:rPr>
        <w:t>　　图 4： 中国多功能升降椅规模（万元）及增长率（2021-2032）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普通电动升降椅产品图片</w:t>
      </w:r>
      <w:r>
        <w:rPr>
          <w:rFonts w:hint="eastAsia"/>
        </w:rPr>
        <w:br/>
      </w:r>
      <w:r>
        <w:rPr>
          <w:rFonts w:hint="eastAsia"/>
        </w:rPr>
        <w:t>　　图 6： 中国普通电动升降椅规模（万元）及增长率（2021-2032）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中国不同应用升降椅租赁市场份额2025 VS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中国升降椅租赁市场规模增速预测：（2021-2032）&amp;（万元）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中国市场升降椅租赁市场规模，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2025年中国市场前五大厂商升降椅租赁市场份额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2025年中国市场升降椅租赁第一梯队、第二梯队和第三梯队厂商及市场份额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中国不同产品类型升降椅租赁市场份额2021 &amp; 2025</w:t>
      </w:r>
      <w:r>
        <w:rPr>
          <w:rFonts w:hint="eastAsia"/>
        </w:rPr>
        <w:br/>
      </w:r>
      <w:r>
        <w:rPr>
          <w:rFonts w:hint="eastAsia"/>
        </w:rPr>
        <w:t>　　图 19： 升降椅租赁中国企业SWOT分析</w:t>
      </w:r>
      <w:r>
        <w:rPr>
          <w:rFonts w:hint="eastAsia"/>
        </w:rPr>
        <w:br/>
      </w:r>
      <w:r>
        <w:rPr>
          <w:rFonts w:hint="eastAsia"/>
        </w:rPr>
        <w:t>　　图 20： 升降椅租赁产业链</w:t>
      </w:r>
      <w:r>
        <w:rPr>
          <w:rFonts w:hint="eastAsia"/>
        </w:rPr>
        <w:br/>
      </w:r>
      <w:r>
        <w:rPr>
          <w:rFonts w:hint="eastAsia"/>
        </w:rPr>
        <w:t>　　图 21： 升降椅租赁行业采购模式</w:t>
      </w:r>
      <w:r>
        <w:rPr>
          <w:rFonts w:hint="eastAsia"/>
        </w:rPr>
        <w:br/>
      </w:r>
      <w:r>
        <w:rPr>
          <w:rFonts w:hint="eastAsia"/>
        </w:rPr>
        <w:t>　　图 22： 升降椅租赁行业开发/生产模式分析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升降椅租赁行业销售模式分析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8167e48e143e1" w:history="1">
        <w:r>
          <w:rPr>
            <w:rStyle w:val="Hyperlink"/>
          </w:rPr>
          <w:t>中国升降椅租赁行业发展现状分析与前景趋势预测报告（2026-2032年）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8167e48e143e1" w:history="1">
        <w:r>
          <w:rPr>
            <w:rStyle w:val="Hyperlink"/>
          </w:rPr>
          <w:t>https://www.20087.com/9/06/ShengJiangYiZuLinHangYeFaZhanQianJing.html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热点：室内升降车租赁、升降椅子价格、桌椅租赁、升降椅使用说明、升降车租赁价格、椅式升降机、椅子租赁、升降椅标准、58同城升降车租赁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21b295aaa4ef2" w:history="1">
      <w:r>
        <w:rPr>
          <w:rStyle w:val="Hyperlink"/>
        </w:rPr>
        <w:t>中国升降椅租赁行业发展现状分析与前景趋势预测报告（2026-2032年）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engJiangYiZuLinHangYeFaZhanQianJing.html" TargetMode="External" Id="R3098167e48e1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engJiangYiZuLinHangYeFaZhanQianJing.html" TargetMode="External" Id="Ra0421b295aaa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2026-01-05T08:18:40Z</dcterms:created>
  <dcterms:modified xsi:type="dcterms:W3CDTF">2026-01-05T09:18:40Z</dcterms:modified>
  <dc:subject>中国升降椅租赁行业发展现状分析与前景趋势预测报告（2026-2032年）</dc:subject>
  <dc:title>中国升降椅租赁行业发展现状分析与前景趋势预测报告（2026-2032年）</dc:title>
  <cp:keywords>中国升降椅租赁行业发展现状分析与前景趋势预测报告（2026-2032年）</cp:keywords>
  <dc:description>中国升降椅租赁行业发展现状分析与前景趋势预测报告（2026-2032年）</dc:description>
</cp:coreProperties>
</file>