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2da01260a4ced" w:history="1">
              <w:r>
                <w:rPr>
                  <w:rStyle w:val="Hyperlink"/>
                </w:rPr>
                <w:t>2026-2032年中国工业色谱柱行业发展调研及前景趋势预测报告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2da01260a4ced" w:history="1">
              <w:r>
                <w:rPr>
                  <w:rStyle w:val="Hyperlink"/>
                </w:rPr>
                <w:t>2026-2032年中国工业色谱柱行业发展调研及前景趋势预测报告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2da01260a4ced" w:history="1">
                <w:r>
                  <w:rPr>
                    <w:rStyle w:val="Hyperlink"/>
                  </w:rPr>
                  <w:t>https://www.20087.com/9/36/GongYeSePuZhuDeQianJing.html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色谱柱是用于大规模分离纯化目标化合物的核心设备，广泛应用于制药、生物技术、食品添加剂及精细化工生产中，尤其在单克隆抗体、胰岛素、抗生素等高价值产品的下游工艺中占据关键地位。目前，工业色谱柱主流类型包括固定床、模拟移动床（SMB）及径向流色谱柱，填料多为高载量、高流速的琼脂糖、聚合物或硅胶基质介质。设备设计强调高柱效、低背压、耐高压及CIP/SIP（在线清洗/灭菌）兼容性，部分系统支持多柱串联与自动化切换。在生物药商业化生产中，工业色谱柱的性能直接决定产品收率与纯度。然而，填料成本高昂、柱寿命有限、放大效应显著及批次间一致性控制难仍是产业化瓶颈；同时，传统批次模式难以匹配连续化生产需求。</w:t>
      </w:r>
      <w:r>
        <w:rPr>
          <w:rFonts w:hint="eastAsia"/>
        </w:rPr>
        <w:br/>
      </w:r>
      <w:r>
        <w:rPr>
          <w:rFonts w:hint="eastAsia"/>
        </w:rPr>
        <w:t>　　未来，工业色谱柱将加速向连续化、智能化与一次性技术融合方向发展。多柱连续色谱（如PCC、SMB）将大幅提升树脂利用率与产能密度，降低缓冲液消耗。智能柱体将嵌入压力、温度与UV传感器，实时反馈填料状态与分离效率。预装式一次性色谱柱将减少交叉污染风险，适配多产品共线生产。在数字工艺开发支持下，色谱柱操作参数将基于QbD（质量源于设计）原则自动优化。长远看，随着细胞与基因治疗产品对高纯度、高活性分离需求增长，工业色谱柱将从“分离单元”进化为“质量保障中枢”，成为生物制造柔性工厂的核心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2da01260a4ced" w:history="1">
        <w:r>
          <w:rPr>
            <w:rStyle w:val="Hyperlink"/>
          </w:rPr>
          <w:t>2026-2032年中国工业色谱柱行业发展调研及前景趋势预测报告</w:t>
        </w:r>
      </w:hyperlink>
      <w:r>
        <w:rPr>
          <w:rFonts w:hint="eastAsia"/>
        </w:rPr>
        <w:t>》基于详实数据资料，系统分析工业色谱柱产业链结构、市场规模及需求现状，梳理工业色谱柱市场价格走势与行业发展特点。报告重点研究行业竞争格局，包括重点工业色谱柱企业的市场表现，并对工业色谱柱细分领域的发展潜力进行评估。结合政策环境和工业色谱柱技术演进方向，对工业色谱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工业色谱柱市场概述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按照不同产品类型，工业色谱柱主要可以分为如下几个类别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中国不同产品类型工业色谱柱增长趋势2021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气相色谱法</w:t>
      </w:r>
      <w:r>
        <w:rPr>
          <w:rFonts w:hint="eastAsia"/>
        </w:rPr>
        <w:br/>
      </w:r>
      <w:r>
        <w:rPr>
          <w:rFonts w:hint="eastAsia"/>
        </w:rPr>
        <w:t>　　　　1.2.3 液相色谱法</w:t>
      </w:r>
      <w:r>
        <w:rPr>
          <w:rFonts w:hint="eastAsia"/>
        </w:rPr>
        <w:br/>
      </w:r>
      <w:r>
        <w:rPr>
          <w:rFonts w:hint="eastAsia"/>
        </w:rPr>
        <w:t>　　　　1.2.4 离子交换色谱法</w:t>
      </w:r>
      <w:r>
        <w:rPr>
          <w:rFonts w:hint="eastAsia"/>
        </w:rPr>
        <w:br/>
      </w:r>
      <w:r>
        <w:rPr>
          <w:rFonts w:hint="eastAsia"/>
        </w:rPr>
        <w:t>　　　　1.2.5 体积排阻色谱法</w:t>
      </w:r>
      <w:r>
        <w:rPr>
          <w:rFonts w:hint="eastAsia"/>
        </w:rPr>
        <w:br/>
      </w:r>
      <w:r>
        <w:rPr>
          <w:rFonts w:hint="eastAsia"/>
        </w:rPr>
        <w:t>　　　　1.2.6 手性色谱法</w:t>
      </w:r>
      <w:r>
        <w:rPr>
          <w:rFonts w:hint="eastAsia"/>
        </w:rPr>
        <w:br/>
      </w:r>
      <w:r>
        <w:rPr>
          <w:rFonts w:hint="eastAsia"/>
        </w:rPr>
        <w:t>　　1.3 从不同应用，工业色谱柱主要包括如下几个方面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中国不同应用工业色谱柱增长趋势2021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环境生物技术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中国工业色谱柱发展现状及未来趋势（2021-2032）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中国市场工业色谱柱收入及增长率（2021-2032）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中国市场工业色谱柱销量及增长率（2021-2032）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中国市场主要工业色谱柱厂商分析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中国市场主要厂商工业色谱柱销量及市场占有率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中国市场主要厂商工业色谱柱销量（2021-2026）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中国市场主要厂商工业色谱柱收入及市场占有率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中国市场主要厂商工业色谱柱收入（2021-2026）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2025年中国市场主要厂商工业色谱柱收入排名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中国市场主要厂商工业色谱柱价格（2021-2026）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中国市场主要厂商工业色谱柱总部及产地分布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中国市场主要厂商成立时间及工业色谱柱商业化日期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中国市场主要厂商工业色谱柱产品类型及应用</w:t>
      </w:r>
      <w:r>
        <w:rPr>
          <w:rFonts w:hint="eastAsia"/>
        </w:rPr>
        <w:br/>
      </w:r>
      <w:r>
        <w:rPr>
          <w:rFonts w:hint="eastAsia"/>
        </w:rPr>
        <w:t>　　2.7 工业色谱柱行业集中度、竞争程度分析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工业色谱柱行业集中度分析：2025年中国Top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中国市场工业色谱柱第一梯队、第二梯队和第三梯队厂商（品牌）及2025年市场份额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不同产品类型工业色谱柱分析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中国市场不同产品类型工业色谱柱销量（2021-2032）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中国市场不同产品类型工业色谱柱销量预测（2027-2032）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中国市场不同产品类型工业色谱柱规模（2021-2032）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中国市场不同产品类型工业色谱柱规模及市场份额（2021-2026）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中国市场不同产品类型工业色谱柱规模预测（2027-2032）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中国市场不同产品类型工业色谱柱价格走势（2021-2032）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不同应用工业色谱柱分析</w:t>
      </w:r>
      <w:r>
        <w:rPr>
          <w:rFonts w:hint="eastAsia"/>
        </w:rPr>
        <w:br/>
      </w:r>
      <w:r>
        <w:rPr>
          <w:rFonts w:hint="eastAsia"/>
        </w:rPr>
        <w:t>　　5.1 中国市场不同应用工业色谱柱销量（2021-2032）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中国市场不同应用工业色谱柱销量预测（2027-2032）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中国市场不同应用工业色谱柱规模（2021-2032）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中国市场不同应用工业色谱柱规模及市场份额（2021-2026）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中国市场不同应用工业色谱柱规模预测（2027-2032）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中国市场不同应用工业色谱柱价格走势（2021-2032）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工业色谱柱行业发展分析---发展趋势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工业色谱柱行业发展分析---厂商壁垒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工业色谱柱行业发展分析---驱动因素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工业色谱柱行业发展分析---制约因素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工业色谱柱中国企业SWOT分析</w:t>
      </w:r>
      <w:r>
        <w:rPr>
          <w:rFonts w:hint="eastAsia"/>
        </w:rPr>
        <w:br/>
      </w:r>
      <w:r>
        <w:rPr>
          <w:rFonts w:hint="eastAsia"/>
        </w:rPr>
        <w:t>　　6.6 工业色谱柱行业发展分析---行业政策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工业色谱柱行业产业链简介</w:t>
      </w:r>
      <w:r>
        <w:rPr>
          <w:rFonts w:hint="eastAsia"/>
        </w:rPr>
        <w:br/>
      </w:r>
      <w:r>
        <w:rPr>
          <w:rFonts w:hint="eastAsia"/>
        </w:rPr>
        <w:t>　　7.2 工业色谱柱产业链分析-上游</w:t>
      </w:r>
      <w:r>
        <w:rPr>
          <w:rFonts w:hint="eastAsia"/>
        </w:rPr>
        <w:br/>
      </w:r>
      <w:r>
        <w:rPr>
          <w:rFonts w:hint="eastAsia"/>
        </w:rPr>
        <w:t>　　7.3 工业色谱柱产业链分析-中游</w:t>
      </w:r>
      <w:r>
        <w:rPr>
          <w:rFonts w:hint="eastAsia"/>
        </w:rPr>
        <w:br/>
      </w:r>
      <w:r>
        <w:rPr>
          <w:rFonts w:hint="eastAsia"/>
        </w:rPr>
        <w:t>　　7.4 工业色谱柱产业链分析-下游</w:t>
      </w:r>
      <w:r>
        <w:rPr>
          <w:rFonts w:hint="eastAsia"/>
        </w:rPr>
        <w:br/>
      </w:r>
      <w:r>
        <w:rPr>
          <w:rFonts w:hint="eastAsia"/>
        </w:rPr>
        <w:t>　　7.5 工业色谱柱行业采购模式</w:t>
      </w:r>
      <w:r>
        <w:rPr>
          <w:rFonts w:hint="eastAsia"/>
        </w:rPr>
        <w:br/>
      </w:r>
      <w:r>
        <w:rPr>
          <w:rFonts w:hint="eastAsia"/>
        </w:rPr>
        <w:t>　　7.6 工业色谱柱行业生产模式</w:t>
      </w:r>
      <w:r>
        <w:rPr>
          <w:rFonts w:hint="eastAsia"/>
        </w:rPr>
        <w:br/>
      </w:r>
      <w:r>
        <w:rPr>
          <w:rFonts w:hint="eastAsia"/>
        </w:rPr>
        <w:t>　　7.7 工业色谱柱行业销售模式及销售渠道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中国本土工业色谱柱产能、产量分析</w:t>
      </w:r>
      <w:r>
        <w:rPr>
          <w:rFonts w:hint="eastAsia"/>
        </w:rPr>
        <w:br/>
      </w:r>
      <w:r>
        <w:rPr>
          <w:rFonts w:hint="eastAsia"/>
        </w:rPr>
        <w:t>　　8.1 中国工业色谱柱供需现状及预测（2021-2032）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中国工业色谱柱产量、市场需求量及发展趋势（2021-2032）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中国工业色谱柱进出口分析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中国市场工业色谱柱主要进口来源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中国市场工业色谱柱主要出口目的地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中国市场主要厂商工业色谱柱销量（2021-2026）&amp;（件）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中国市场主要厂商工业色谱柱收入份额（2021-2026）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2025年中国主要生产商工业色谱柱收入排名（万元）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中国市场主要厂商工业色谱柱价格（2021-2026）&amp;（元/件）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中国市场主要厂商工业色谱柱总部及产地分布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中国市场主要厂商成立时间及工业色谱柱商业化日期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中国市场主要厂商工业色谱柱产品类型及应用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工业色谱柱生产基地、总部、竞争对手及市场地位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工业色谱柱销量（件）、收入（万元）、价格（元/件）及毛利率（2021-2026）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中国市场不同产品类型工业色谱柱销量（2021-2026）&amp;（件）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中国市场不同产品类型工业色谱柱销量预测（2027-2032）&amp;（件）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中国市场不同产品类型工业色谱柱规模（2021-2026）&amp;（万元）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中国市场不同产品类型工业色谱柱规模市场份额（2021-2026）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中国市场不同产品类型工业色谱柱规模预测（2027-2032）&amp;（万元）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中国市场不同产品类型工业色谱柱规模市场份额预测（2027-2032）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中国市场不同应用工业色谱柱销量（2021-2026）&amp;（件）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中国市场不同应用工业色谱柱销量预测（2027-2032）&amp;（件）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中国市场不同应用工业色谱柱规模（2021-2026）&amp;（万元）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中国市场不同应用工业色谱柱规模市场份额（2021-2026）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中国市场不同应用工业色谱柱规模预测（2027-2032）&amp;（万元）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中国市场不同应用工业色谱柱规模市场份额预测（2027-2032）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工业色谱柱行业发展分析---发展趋势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工业色谱柱行业发展分析---厂商壁垒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工业色谱柱行业发展分析---驱动因素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工业色谱柱行业发展分析---制约因素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工业色谱柱行业相关重点政策一览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工业色谱柱行业供应链分析</w:t>
      </w:r>
      <w:r>
        <w:rPr>
          <w:rFonts w:hint="eastAsia"/>
        </w:rPr>
        <w:br/>
      </w:r>
      <w:r>
        <w:rPr>
          <w:rFonts w:hint="eastAsia"/>
        </w:rPr>
        <w:t>　　表 106： 工业色谱柱上游原料供应商</w:t>
      </w:r>
      <w:r>
        <w:rPr>
          <w:rFonts w:hint="eastAsia"/>
        </w:rPr>
        <w:br/>
      </w:r>
      <w:r>
        <w:rPr>
          <w:rFonts w:hint="eastAsia"/>
        </w:rPr>
        <w:t>　　表 107： 工业色谱柱行业主要下游客户</w:t>
      </w:r>
      <w:r>
        <w:rPr>
          <w:rFonts w:hint="eastAsia"/>
        </w:rPr>
        <w:br/>
      </w:r>
      <w:r>
        <w:rPr>
          <w:rFonts w:hint="eastAsia"/>
        </w:rPr>
        <w:t>　　表 108： 工业色谱柱典型经销商</w:t>
      </w:r>
      <w:r>
        <w:rPr>
          <w:rFonts w:hint="eastAsia"/>
        </w:rPr>
        <w:br/>
      </w:r>
      <w:r>
        <w:rPr>
          <w:rFonts w:hint="eastAsia"/>
        </w:rPr>
        <w:t>　　表 109： 中国工业色谱柱产量、销量、进口量及出口量（2021-2026）&amp;（件）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中国工业色谱柱产量、销量、进口量及出口量预测（2027-2032）&amp;（件）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中国市场工业色谱柱主要进口来源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中国市场工业色谱柱主要出口目的地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工业色谱柱产品图片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中国不同产品类型工业色谱柱市场规模市场份额2025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气相色谱法产品图片</w:t>
      </w:r>
      <w:r>
        <w:rPr>
          <w:rFonts w:hint="eastAsia"/>
        </w:rPr>
        <w:br/>
      </w:r>
      <w:r>
        <w:rPr>
          <w:rFonts w:hint="eastAsia"/>
        </w:rPr>
        <w:t>　　图 4： 液相色谱法产品图片</w:t>
      </w:r>
      <w:r>
        <w:rPr>
          <w:rFonts w:hint="eastAsia"/>
        </w:rPr>
        <w:br/>
      </w:r>
      <w:r>
        <w:rPr>
          <w:rFonts w:hint="eastAsia"/>
        </w:rPr>
        <w:t>　　图 5： 离子交换色谱法产品图片</w:t>
      </w:r>
      <w:r>
        <w:rPr>
          <w:rFonts w:hint="eastAsia"/>
        </w:rPr>
        <w:br/>
      </w:r>
      <w:r>
        <w:rPr>
          <w:rFonts w:hint="eastAsia"/>
        </w:rPr>
        <w:t>　　图 6： 体积排阻色谱法产品图片</w:t>
      </w:r>
      <w:r>
        <w:rPr>
          <w:rFonts w:hint="eastAsia"/>
        </w:rPr>
        <w:br/>
      </w:r>
      <w:r>
        <w:rPr>
          <w:rFonts w:hint="eastAsia"/>
        </w:rPr>
        <w:t>　　图 7： 手性色谱法产品图片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中国不同应用工业色谱柱市场份额2025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环境生物技术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中国市场工业色谱柱市场规模，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中国市场工业色谱柱销量及增长率（2021-2032）&amp;（件）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2025年中国市场主要厂商工业色谱柱销量市场份额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2025年中国市场主要厂商工业色谱柱收入市场份额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2025年中国市场前五大厂商工业色谱柱市场份额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2025年中国市场工业色谱柱第一梯队、第二梯队和第三梯队厂商（品牌）及市场份额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中国市场不同产品类型工业色谱柱价格走势（2021-2032）&amp;（元/件）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中国市场不同应用工业色谱柱价格走势（2021-2032）&amp;（元/件）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工业色谱柱中国企业SWOT分析</w:t>
      </w:r>
      <w:r>
        <w:rPr>
          <w:rFonts w:hint="eastAsia"/>
        </w:rPr>
        <w:br/>
      </w:r>
      <w:r>
        <w:rPr>
          <w:rFonts w:hint="eastAsia"/>
        </w:rPr>
        <w:t>　　图 24： 工业色谱柱产业链</w:t>
      </w:r>
      <w:r>
        <w:rPr>
          <w:rFonts w:hint="eastAsia"/>
        </w:rPr>
        <w:br/>
      </w:r>
      <w:r>
        <w:rPr>
          <w:rFonts w:hint="eastAsia"/>
        </w:rPr>
        <w:t>　　图 25： 工业色谱柱行业采购模式分析</w:t>
      </w:r>
      <w:r>
        <w:rPr>
          <w:rFonts w:hint="eastAsia"/>
        </w:rPr>
        <w:br/>
      </w:r>
      <w:r>
        <w:rPr>
          <w:rFonts w:hint="eastAsia"/>
        </w:rPr>
        <w:t>　　图 26： 工业色谱柱行业生产模式分析</w:t>
      </w:r>
      <w:r>
        <w:rPr>
          <w:rFonts w:hint="eastAsia"/>
        </w:rPr>
        <w:br/>
      </w:r>
      <w:r>
        <w:rPr>
          <w:rFonts w:hint="eastAsia"/>
        </w:rPr>
        <w:t>　　图 27： 工业色谱柱行业销售模式分析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中国工业色谱柱产能、产量、产能利用率及发展趋势（2021-2032）&amp;（件）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中国工业色谱柱产量、市场需求量及发展趋势（2021-2032）&amp;（件）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2da01260a4ced" w:history="1">
        <w:r>
          <w:rPr>
            <w:rStyle w:val="Hyperlink"/>
          </w:rPr>
          <w:t>2026-2032年中国工业色谱柱行业发展调研及前景趋势预测报告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2da01260a4ced" w:history="1">
        <w:r>
          <w:rPr>
            <w:rStyle w:val="Hyperlink"/>
          </w:rPr>
          <w:t>https://www.20087.com/9/36/GongYeSePuZhuDeQianJing.html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热点：国产色谱仪十大品牌、工业色谱柱处理量、液相色谱柱图片、工业色谱柱填装方法视频、agela technologies色谱柱、工业色谱柱根据动力分类、色谱柱填料有哪些、色谱柱制造、中国公认十大色谱柱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9e144bed54310" w:history="1">
      <w:r>
        <w:rPr>
          <w:rStyle w:val="Hyperlink"/>
        </w:rPr>
        <w:t>2026-2032年中国工业色谱柱行业发展调研及前景趋势预测报告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ongYeSePuZhuDeQianJing.html" TargetMode="External" Id="Ree52da01260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ongYeSePuZhuDeQianJing.html" TargetMode="External" Id="Rc1e9e144bed5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2026-01-28T00:07:57Z</dcterms:created>
  <dcterms:modified xsi:type="dcterms:W3CDTF">2026-01-28T01:07:57Z</dcterms:modified>
  <dc:subject>2026-2032年中国工业色谱柱行业发展调研及前景趋势预测报告</dc:subject>
  <dc:title>2026-2032年中国工业色谱柱行业发展调研及前景趋势预测报告</dc:title>
  <cp:keywords>2026-2032年中国工业色谱柱行业发展调研及前景趋势预测报告</cp:keywords>
  <dc:description>2026-2032年中国工业色谱柱行业发展调研及前景趋势预测报告</dc:description>
</cp:coreProperties>
</file>