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8db048acc4135" w:history="1">
              <w:r>
                <w:rPr>
                  <w:rStyle w:val="Hyperlink"/>
                </w:rPr>
                <w:t>中国语言报话器市场研究分析及发展预测报告（2025年版）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8db048acc4135" w:history="1">
              <w:r>
                <w:rPr>
                  <w:rStyle w:val="Hyperlink"/>
                </w:rPr>
                <w:t>中国语言报话器市场研究分析及发展预测报告（2025年版）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8db048acc4135" w:history="1">
                <w:r>
                  <w:rPr>
                    <w:rStyle w:val="Hyperlink"/>
                  </w:rPr>
                  <w:t>https://www.20087.com/9/16/YuYanBaoHuaQiHangYeFenXiBaoGao.html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报话器是一种语音合成装置，能够将文本信息转化为语音输出，广泛应用于盲人阅读辅助、公共广播系统、导航设备等场景。近年来，随着人工智能语音合成技术的进步，语言报话器的声音质量越来越接近真人，且支持多种语言和方言，增强了其通用性和用户体验。</w:t>
      </w:r>
      <w:r>
        <w:rPr>
          <w:rFonts w:hint="eastAsia"/>
        </w:rPr>
        <w:br/>
      </w:r>
      <w:r>
        <w:rPr>
          <w:rFonts w:hint="eastAsia"/>
        </w:rPr>
        <w:t>　　未来，语言报话器将更加个性化和智能化。一方面，通过深度学习算法，报话器能够模仿特定个人的声音特征，提供更加真实和情感丰富的语音输出。另一方面，集成自然语言理解和对话管理技术，使得语言报话器能够进行复杂的人机交互，如智能客服、语音助手等。此外，多模态交互的探索，如结合视觉和触觉反馈，将丰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8db048acc4135" w:history="1">
        <w:r>
          <w:rPr>
            <w:rStyle w:val="Hyperlink"/>
          </w:rPr>
          <w:t>中国语言报话器市场研究分析及发展预测报告（2025年版）</w:t>
        </w:r>
      </w:hyperlink>
      <w:r>
        <w:rPr>
          <w:rFonts w:hint="eastAsia"/>
        </w:rPr>
        <w:t>》系统梳理语言报话器行业市场现状，涵盖当前语言报话器市场规模、竞争格局及重点企业经营状况。报告客观分析语言报话器行业技术发展水平与创新方向，结合市场供需变化，对语言报话器行业发展前景做出科学预测。通过评估语言报话器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语言报话器行业概述</w:t>
      </w:r>
      <w:r>
        <w:rPr>
          <w:rFonts w:hint="eastAsia"/>
        </w:rPr>
        <w:br/>
      </w:r>
      <w:r>
        <w:rPr>
          <w:rFonts w:hint="eastAsia"/>
        </w:rPr>
        <w:t>　　第一节 语言报话器行业界定、分类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语言报话器行业发展历程</w:t>
      </w:r>
      <w:r>
        <w:rPr>
          <w:rFonts w:hint="eastAsia"/>
        </w:rPr>
        <w:br/>
      </w:r>
      <w:r>
        <w:rPr>
          <w:rFonts w:hint="eastAsia"/>
        </w:rPr>
        <w:t>　　第三节 语言报话器产业链分析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2024-2025年语言报话器行业发展环境分析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2024-2025年语言报话器行业技术工艺现状及发展趋势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语言报话器行业技术发展现状</w:t>
      </w:r>
      <w:r>
        <w:rPr>
          <w:rFonts w:hint="eastAsia"/>
        </w:rPr>
        <w:br/>
      </w:r>
      <w:r>
        <w:rPr>
          <w:rFonts w:hint="eastAsia"/>
        </w:rPr>
        <w:t>　　第二节 语言报话器行业技术工艺特点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国内外语言报话器行业技术发展趋势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中国语言报话器行业供、需现状及发展趋势预测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中国语言报话器行业产量情况分析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一、2019-2024年语言报话器行业产量统计</w:t>
      </w:r>
      <w:r>
        <w:rPr>
          <w:rFonts w:hint="eastAsia"/>
        </w:rPr>
        <w:br/>
      </w:r>
      <w:r>
        <w:rPr>
          <w:rFonts w:hint="eastAsia"/>
        </w:rPr>
        <w:t>　　　　二、2024年语言报话器行业区域产量特点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三、2025-2031年语言报话器行业产量预测</w:t>
      </w:r>
      <w:r>
        <w:rPr>
          <w:rFonts w:hint="eastAsia"/>
        </w:rPr>
        <w:br/>
      </w:r>
      <w:r>
        <w:rPr>
          <w:rFonts w:hint="eastAsia"/>
        </w:rPr>
        <w:t>　　第二节 中国语言报话器行业需求情况分析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一、2019-2024年语言报话器行业需求情况</w:t>
      </w:r>
      <w:r>
        <w:rPr>
          <w:rFonts w:hint="eastAsia"/>
        </w:rPr>
        <w:br/>
      </w:r>
      <w:r>
        <w:rPr>
          <w:rFonts w:hint="eastAsia"/>
        </w:rPr>
        <w:t>　　　　二、2025年语言报话器行业重点省市需求情况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三、2025-2031年语言报话器行业需求情况预测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新冠疫情对语言报话器行业的影响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语言报话器行业产品市场价格分析与预测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2019-2024年语言报话器行业产品市场价格回顾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2024-2025年语言报话器行业产品市场价格现状分析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影响语言报话器行业产品市场价格因素分析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2019-2024年语言报话器行业产品市场价格走势预测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中国语言报话器行业进出口现状及发展趋势预测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中国语言报话器行业进口情况分析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一、2019-2024年语言报话器行业进口情况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二、2025-2031年语言报话器行业进口情况预测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中国语言报话器行业出口情况分析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一、2019-2024年语言报话器行业出口情况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二、2025-2031年语言报话器行业出口情况预测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影响中国语言报话器行业进出口因素分析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中国语言报话器行业重点区域市场调研分析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语言报话器行业细分市场调研分析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语言报话器行业细分（一）市场调研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语言报话器行业细分（二）市场调研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语言报话器行业重点企业经营状况及发展规划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语言报话器重点企业（一）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语言报话器重点企业（二）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语言报话器重点企业（三）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语言报话器重点企业（四）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语言报话器重点企业（五）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语言报话器行业企业经营策略研究分析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语言报话器企业多样化经营策略分析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一、语言报话器企业多样化经营情况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二、现行语言报话器行业多样化经营的方向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大型语言报话器企业集团未来发展策略分析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对中小语言报话器企业生产经营的建议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语言报话器行业市场竞争策略分析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语言报话器行业竞争结构分析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语言报话器市场竞争策略分析</w:t>
      </w:r>
      <w:r>
        <w:rPr>
          <w:rFonts w:hint="eastAsia"/>
        </w:rPr>
        <w:br/>
      </w:r>
      <w:r>
        <w:rPr>
          <w:rFonts w:hint="eastAsia"/>
        </w:rPr>
        <w:t>　　　　一、语言报话器市场增长潜力分析</w:t>
      </w:r>
      <w:r>
        <w:rPr>
          <w:rFonts w:hint="eastAsia"/>
        </w:rPr>
        <w:br/>
      </w:r>
      <w:r>
        <w:rPr>
          <w:rFonts w:hint="eastAsia"/>
        </w:rPr>
        <w:t>　　　　二、语言报话器产品竞争策略分析</w:t>
      </w:r>
      <w:r>
        <w:rPr>
          <w:rFonts w:hint="eastAsia"/>
        </w:rPr>
        <w:br/>
      </w:r>
      <w:r>
        <w:rPr>
          <w:rFonts w:hint="eastAsia"/>
        </w:rPr>
        <w:t>　　　　三、语言报话器典型企业产品竞争策略分析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2025-2031年语言报话器行业竞争格局与展望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一、2025-2031年语言报话器行业竞争策略分析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二、2025-2031年语言报话器行业竞争格局展望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三、2025-2031年我国语言报话器市场竞争趋势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语言报话器投资机会分析与项目投资建议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语言报话器投资机会分析</w:t>
      </w:r>
      <w:r>
        <w:rPr>
          <w:rFonts w:hint="eastAsia"/>
        </w:rPr>
        <w:br/>
      </w:r>
      <w:r>
        <w:rPr>
          <w:rFonts w:hint="eastAsia"/>
        </w:rPr>
        <w:t>　　第二节 语言报话器投资趋势分析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一、语言报话器行业投资环境考察</w:t>
      </w:r>
      <w:r>
        <w:rPr>
          <w:rFonts w:hint="eastAsia"/>
        </w:rPr>
        <w:br/>
      </w:r>
      <w:r>
        <w:rPr>
          <w:rFonts w:hint="eastAsia"/>
        </w:rPr>
        <w:t>　　　　二、语言报话器投资风险及控制策略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三、语言报话器产品投资方向建议</w:t>
      </w:r>
      <w:r>
        <w:rPr>
          <w:rFonts w:hint="eastAsia"/>
        </w:rPr>
        <w:br/>
      </w:r>
      <w:r>
        <w:rPr>
          <w:rFonts w:hint="eastAsia"/>
        </w:rPr>
        <w:t>　　　　四、语言报话器项目投资建议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2019-2024年中国语言报话器市场规模及增长情况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2019-2024年中国语言报话器行业产量及增长趋势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2025-2031年中国语言报话器行业产量预测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2019-2024年中国语言报话器行业市场需求及增长情况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2025-2031年中国语言报话器行业市场需求预测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2019-2024年中国语言报话器行业利润及增长情况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**地区语言报话器市场规模及增长情况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**地区语言报话器行业市场需求情况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**地区语言报话器市场规模及增长情况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**地区语言报话器行业市场需求情况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2019-2024年中国语言报话器行业进口量及增速统计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2019-2024年中国语言报话器行业出口量及增速统计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语言报话器重点企业经营情况分析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2025年语言报话器市场前景分析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2025-2031年中国语言报话器市场需求预测</w:t>
      </w:r>
      <w:r>
        <w:rPr>
          <w:rFonts w:hint="eastAsia"/>
        </w:rPr>
        <w:br/>
      </w:r>
      <w:r>
        <w:rPr>
          <w:rFonts w:hint="eastAsia"/>
        </w:rPr>
        <w:t>　　图表 2025年语言报话器发展趋势预测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8db048acc4135" w:history="1">
        <w:r>
          <w:rPr>
            <w:rStyle w:val="Hyperlink"/>
          </w:rPr>
          <w:t>中国语言报话器市场研究分析及发展预测报告（2025年版）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8db048acc4135" w:history="1">
        <w:r>
          <w:rPr>
            <w:rStyle w:val="Hyperlink"/>
          </w:rPr>
          <w:t>https://www.20087.com/9/16/YuYanBaoHuaQiHangYeFenXiBaoGao.html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热点：语音播报器在线使用、语言播报器、报话器、语言播报器声音小是为什么、语音报话器、语音播报器的原理、高级的含蓄的骂人的话、语言播报系统、不识字语音播报软件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2928c10bb482a" w:history="1">
      <w:r>
        <w:rPr>
          <w:rStyle w:val="Hyperlink"/>
        </w:rPr>
        <w:t>中国语言报话器市场研究分析及发展预测报告（2025年版）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uYanBaoHuaQiHangYeFenXiBaoGao.html" TargetMode="External" Id="R2158db048acc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uYanBaoHuaQiHangYeFenXiBaoGao.html" TargetMode="External" Id="R0622928c10bb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2025-01-06T08:00:00Z</dcterms:created>
  <dcterms:modified xsi:type="dcterms:W3CDTF">2025-01-06T09:00:00Z</dcterms:modified>
  <dc:subject>中国语言报话器市场研究分析及发展预测报告（2025年版）</dc:subject>
  <dc:title>中国语言报话器市场研究分析及发展预测报告（2025年版）</dc:title>
  <cp:keywords>中国语言报话器市场研究分析及发展预测报告（2025年版）</cp:keywords>
  <dc:description>中国语言报话器市场研究分析及发展预测报告（2025年版）</dc:description>
</cp:coreProperties>
</file>