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dae4a261f42cc" w:history="1">
              <w:r>
                <w:rPr>
                  <w:rStyle w:val="Hyperlink"/>
                </w:rPr>
                <w:t>全球与中国可视化三维模型行业现状及发展趋势预测报告（2025-2031年）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dae4a261f42cc" w:history="1">
              <w:r>
                <w:rPr>
                  <w:rStyle w:val="Hyperlink"/>
                </w:rPr>
                <w:t>全球与中国可视化三维模型行业现状及发展趋势预测报告（2025-2031年）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dae4a261f42cc" w:history="1">
                <w:r>
                  <w:rPr>
                    <w:rStyle w:val="Hyperlink"/>
                  </w:rPr>
                  <w:t>https://www.20087.com/1/07/KeShiHuaSanWeiMoXingHangYeFaZhanQuShi.html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化三维模型是通过计算机图形学技术构建的数字几何表示，广泛应用于建筑、工程、制造、医疗、影视、地理信息及文化遗产保护等领域，用于直观展示物体或场景的空间结构、形态特征与动态行为。其构建方式涵盖三维扫描、CAD建模、摄影测量与程序化生成等多种手段，数据格式支持网格、曲面、体素或点云等形式。现代可视化系统结合实时渲染引擎、交互式界面与多通道显示设备（如VR头显、投影墙），实现沉浸式浏览、剖切分析、动画演示与协同评审。在工业设计中，三维模型用于产品原型验证与装配模拟；在城市规划中，支持数字孪生与交通仿真；在医疗领域，辅助手术规划与解剖教学。模型精度、纹理映射质量与渲染帧率是影响用户体验的关键因素，需在数据复杂度与系统性能间取得平衡。</w:t>
      </w:r>
      <w:r>
        <w:rPr>
          <w:rFonts w:hint="eastAsia"/>
        </w:rPr>
        <w:br/>
      </w:r>
      <w:r>
        <w:rPr>
          <w:rFonts w:hint="eastAsia"/>
        </w:rPr>
        <w:t>　　未来，可视化三维模型的发展将围绕高保真呈现、实时交互与跨平台融合持续深化。基于物理的渲染（PBR）技术、全局光照算法与高动态范围成像（HDR）的普及将大大提升模型的视觉真实感，实现材质、光影与环境的精确模拟。实时渲染能力的增强使得复杂场景可在普通终端流畅运行，支持大规模城市级模型或高精度工业设备的在线浏览。交互方式将更加自然，融合手势识别、眼动追踪与语音指令，提升用户操作的直观性与效率。在数据融合方面，三维模型将与物联网传感器、BIM信息、GIS数据及时间序列动态数据深度集成，构建具备语义理解与状态感知的智能数字孪生体。云计算与边缘计算架构将支持模型的分布式存储、协同编辑与远程访问，打破地理与设备限制。轻量化传输协议与流式加载技术将优化网络带宽利用，提升移动端体验。同时，自动化建模与AI辅助生成技术将降低模型创建门槛，加速内容生产。整体而言，可视化三维模型将从静态展示工具演变为动态、互联、智能的空间信息载体，在数字化转型与智能决策支持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dae4a261f42cc" w:history="1">
        <w:r>
          <w:rPr>
            <w:rStyle w:val="Hyperlink"/>
          </w:rPr>
          <w:t>全球与中国可视化三维模型行业现状及发展趋势预测报告（2025-2031年）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可视化三维模型行业的发展现状、市场规模、供需动态及进出口情况。报告详细解读了可视化三维模型产业链上下游、重点区域市场、竞争格局及领先企业的表现，同时评估了可视化三维模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可视化三维模型市场概述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按照不同产品类型，可视化三维模型主要可以分为如下几个类别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不同产品类型可视化三维模型增长趋势2020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低倍数模型</w:t>
      </w:r>
      <w:r>
        <w:rPr>
          <w:rFonts w:hint="eastAsia"/>
        </w:rPr>
        <w:br/>
      </w:r>
      <w:r>
        <w:rPr>
          <w:rFonts w:hint="eastAsia"/>
        </w:rPr>
        <w:t>　　　　1.2.3 高倍数模型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从不同应用，可视化三维模型主要包括如下几个方面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不同应用可视化三维模型全球规模增长趋势2020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媒体和娱乐</w:t>
      </w:r>
      <w:r>
        <w:rPr>
          <w:rFonts w:hint="eastAsia"/>
        </w:rPr>
        <w:br/>
      </w:r>
      <w:r>
        <w:rPr>
          <w:rFonts w:hint="eastAsia"/>
        </w:rPr>
        <w:t>　　　　1.3.3 工程与建筑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十五五期间可视化三维模型行业发展总体概况</w:t>
      </w:r>
      <w:r>
        <w:rPr>
          <w:rFonts w:hint="eastAsia"/>
        </w:rPr>
        <w:br/>
      </w:r>
      <w:r>
        <w:rPr>
          <w:rFonts w:hint="eastAsia"/>
        </w:rPr>
        <w:t>　　　　1.4.2 可视化三维模型行业发展主要特点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全球可视化三维模型行业规模及预测分析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全球市场可视化三维模型总体规模（2020-2031）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中国市场可视化三维模型总体规模（2020-2031）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中国市场可视化三维模型总规模占全球比重（2020-2031）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全球主要地区可视化三维模型市场规模分析（2020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全球市场主要厂商可视化三维模型收入分析（2020-2025）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全球市场主要厂商可视化三维模型收入市场份额（2020-2025）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全球主要厂商可视化三维模型收入排名及市场占有率（2024年）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全球主要企业总部及可视化三维模型市场分布</w:t>
      </w:r>
      <w:r>
        <w:rPr>
          <w:rFonts w:hint="eastAsia"/>
        </w:rPr>
        <w:br/>
      </w:r>
      <w:r>
        <w:rPr>
          <w:rFonts w:hint="eastAsia"/>
        </w:rPr>
        <w:t>　　3.5 全球主要企业可视化三维模型产品类型及应用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全球主要企业开始可视化三维模型业务日期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可视化三维模型行业集中度分析：2024年全球Top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全球可视化三维模型第一梯队、第二梯队和第三梯队厂商及市场份额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中国本土主要企业可视化三维模型收入分析（2020-2025）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中国市场可视化三维模型销售情况分析</w:t>
      </w:r>
      <w:r>
        <w:rPr>
          <w:rFonts w:hint="eastAsia"/>
        </w:rPr>
        <w:br/>
      </w:r>
      <w:r>
        <w:rPr>
          <w:rFonts w:hint="eastAsia"/>
        </w:rPr>
        <w:t>　　3.10 可视化三维模型中国企业SWOT分析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不同产品类型可视化三维模型分析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全球市场不同产品类型可视化三维模型总体规模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全球市场不同产品类型可视化三维模型总体规模（2020-2025）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全球市场不同产品类型可视化三维模型总体规模预测（2026-2031）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中国市场不同产品类型可视化三维模型总体规模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中国市场不同产品类型可视化三维模型总体规模（2020-2025）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中国市场不同产品类型可视化三维模型总体规模预测（2026-2031）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中国市场不同产品类型可视化三维模型市场份额（2020-2031）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不同应用可视化三维模型分析</w:t>
      </w:r>
      <w:r>
        <w:rPr>
          <w:rFonts w:hint="eastAsia"/>
        </w:rPr>
        <w:br/>
      </w:r>
      <w:r>
        <w:rPr>
          <w:rFonts w:hint="eastAsia"/>
        </w:rPr>
        <w:t>　　5.1 全球市场不同应用可视化三维模型总体规模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全球市场不同应用可视化三维模型总体规模（2020-2025）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全球市场不同应用可视化三维模型总体规模预测（2026-2031）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中国市场不同应用可视化三维模型总体规模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中国市场不同应用可视化三维模型总体规模（2020-2025）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中国市场不同应用可视化三维模型总体规模预测（2026-2031）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中国市场不同应用可视化三维模型市场份额（2020-2031）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可视化三维模型行业发展机遇及主要驱动因素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可视化三维模型行业发展面临的风险</w:t>
      </w:r>
      <w:r>
        <w:rPr>
          <w:rFonts w:hint="eastAsia"/>
        </w:rPr>
        <w:br/>
      </w:r>
      <w:r>
        <w:rPr>
          <w:rFonts w:hint="eastAsia"/>
        </w:rPr>
        <w:t>　　6.3 可视化三维模型行业政策分析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可视化三维模型行业产业链简介</w:t>
      </w:r>
      <w:r>
        <w:rPr>
          <w:rFonts w:hint="eastAsia"/>
        </w:rPr>
        <w:br/>
      </w:r>
      <w:r>
        <w:rPr>
          <w:rFonts w:hint="eastAsia"/>
        </w:rPr>
        <w:t>　　　　7.1.1 可视化三维模型产业链</w:t>
      </w:r>
      <w:r>
        <w:rPr>
          <w:rFonts w:hint="eastAsia"/>
        </w:rPr>
        <w:br/>
      </w:r>
      <w:r>
        <w:rPr>
          <w:rFonts w:hint="eastAsia"/>
        </w:rPr>
        <w:t>　　　　7.1.2 可视化三维模型行业供应链分析</w:t>
      </w:r>
      <w:r>
        <w:rPr>
          <w:rFonts w:hint="eastAsia"/>
        </w:rPr>
        <w:br/>
      </w:r>
      <w:r>
        <w:rPr>
          <w:rFonts w:hint="eastAsia"/>
        </w:rPr>
        <w:t>　　　　7.1.3 可视化三维模型主要原材料及其供应商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可视化三维模型行业主要下游客户</w:t>
      </w:r>
      <w:r>
        <w:rPr>
          <w:rFonts w:hint="eastAsia"/>
        </w:rPr>
        <w:br/>
      </w:r>
      <w:r>
        <w:rPr>
          <w:rFonts w:hint="eastAsia"/>
        </w:rPr>
        <w:t>　　7.2 可视化三维模型行业采购模式</w:t>
      </w:r>
      <w:r>
        <w:rPr>
          <w:rFonts w:hint="eastAsia"/>
        </w:rPr>
        <w:br/>
      </w:r>
      <w:r>
        <w:rPr>
          <w:rFonts w:hint="eastAsia"/>
        </w:rPr>
        <w:t>　　7.3 可视化三维模型行业开发/生产模式</w:t>
      </w:r>
      <w:r>
        <w:rPr>
          <w:rFonts w:hint="eastAsia"/>
        </w:rPr>
        <w:br/>
      </w:r>
      <w:r>
        <w:rPr>
          <w:rFonts w:hint="eastAsia"/>
        </w:rPr>
        <w:t>　　7.4 可视化三维模型行业销售模式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全球市场主要可视化三维模型企业简介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可视化三维模型收入及毛利率（2020-2025）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不同产品类型可视化三维模型全球规模增长趋势（CAGR）2020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可视化三维模型行业发展主要特点</w:t>
      </w:r>
      <w:r>
        <w:rPr>
          <w:rFonts w:hint="eastAsia"/>
        </w:rPr>
        <w:br/>
      </w:r>
      <w:r>
        <w:rPr>
          <w:rFonts w:hint="eastAsia"/>
        </w:rPr>
        <w:t>　　表 4： 进入可视化三维模型行业壁垒</w:t>
      </w:r>
      <w:r>
        <w:rPr>
          <w:rFonts w:hint="eastAsia"/>
        </w:rPr>
        <w:br/>
      </w:r>
      <w:r>
        <w:rPr>
          <w:rFonts w:hint="eastAsia"/>
        </w:rPr>
        <w:t>　　表 5： 可视化三维模型发展趋势及建议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全球主要地区可视化三维模型总体规模增速（CAGR）（百万美元）：2020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全球主要地区可视化三维模型总体规模（2020-2025）&amp;（百万美元）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全球主要地区可视化三维模型总体规模（2026-2031）&amp;（百万美元）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北美可视化三维模型基本情况分析</w:t>
      </w:r>
      <w:r>
        <w:rPr>
          <w:rFonts w:hint="eastAsia"/>
        </w:rPr>
        <w:br/>
      </w:r>
      <w:r>
        <w:rPr>
          <w:rFonts w:hint="eastAsia"/>
        </w:rPr>
        <w:t>　　表 10： 欧洲可视化三维模型基本情况分析</w:t>
      </w:r>
      <w:r>
        <w:rPr>
          <w:rFonts w:hint="eastAsia"/>
        </w:rPr>
        <w:br/>
      </w:r>
      <w:r>
        <w:rPr>
          <w:rFonts w:hint="eastAsia"/>
        </w:rPr>
        <w:t>　　表 11： 亚太可视化三维模型基本情况分析</w:t>
      </w:r>
      <w:r>
        <w:rPr>
          <w:rFonts w:hint="eastAsia"/>
        </w:rPr>
        <w:br/>
      </w:r>
      <w:r>
        <w:rPr>
          <w:rFonts w:hint="eastAsia"/>
        </w:rPr>
        <w:t>　　表 12： 拉美可视化三维模型基本情况分析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中东及非洲可视化三维模型基本情况分析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全球市场主要厂商可视化三维模型收入（2020-2025）&amp;（百万美元）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全球市场主要厂商可视化三维模型收入市场份额（2020-2025）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全球主要厂商可视化三维模型收入排名及市场占有率（2024年）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全球主要企业总部及可视化三维模型市场分布</w:t>
      </w:r>
      <w:r>
        <w:rPr>
          <w:rFonts w:hint="eastAsia"/>
        </w:rPr>
        <w:br/>
      </w:r>
      <w:r>
        <w:rPr>
          <w:rFonts w:hint="eastAsia"/>
        </w:rPr>
        <w:t>　　表 18： 全球主要企业可视化三维模型产品类型</w:t>
      </w:r>
      <w:r>
        <w:rPr>
          <w:rFonts w:hint="eastAsia"/>
        </w:rPr>
        <w:br/>
      </w:r>
      <w:r>
        <w:rPr>
          <w:rFonts w:hint="eastAsia"/>
        </w:rPr>
        <w:t>　　表 19： 全球主要企业可视化三维模型商业化日期</w:t>
      </w:r>
      <w:r>
        <w:rPr>
          <w:rFonts w:hint="eastAsia"/>
        </w:rPr>
        <w:br/>
      </w:r>
      <w:r>
        <w:rPr>
          <w:rFonts w:hint="eastAsia"/>
        </w:rPr>
        <w:t>　　表 20： 2024全球可视化三维模型主要厂商市场地位（第一梯队、第二梯队和第三梯队）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中国本土企业可视化三维模型收入（2020-2025）&amp;（百万美元）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中国本土企业可视化三维模型收入市场份额（2020-2025）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2024年全球及中国本土企业在中国市场可视化三维模型收入排名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全球市场不同产品类型可视化三维模型总体规模（2020-2025）&amp;（百万美元）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全球市场不同产品类型可视化三维模型总体规模预测（2026-2031）&amp;（百万美元）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全球市场不同产品类型可视化三维模型市场份额（2020-2025）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全球市场不同产品类型可视化三维模型市场份额预测（2026-2031）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中国市场不同产品类型可视化三维模型总体规模（2020-2025）&amp;（百万美元）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中国市场不同产品类型可视化三维模型总体规模预测（2026-2031）&amp;（百万美元）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中国市场不同产品类型可视化三维模型市场份额（2020-2025）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中国市场不同产品类型可视化三维模型市场份额预测（2026-2031）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全球市场不同应用可视化三维模型总体规模（2020-2025）&amp;（百万美元）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全球市场不同应用可视化三维模型总体规模预测（2026-2031）&amp;（百万美元）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全球市场不同应用可视化三维模型市场份额（2020-2025）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全球市场不同应用可视化三维模型市场份额预测（2026-2031）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中国市场不同应用可视化三维模型总体规模（2020-2025）&amp;（百万美元）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中国市场不同应用可视化三维模型总体规模预测（2026-2031）&amp;（百万美元）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中国市场不同应用可视化三维模型市场份额（2020-2025）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中国市场不同应用可视化三维模型市场份额预测（2026-2031）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可视化三维模型行业发展机遇及主要驱动因素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可视化三维模型行业发展面临的风险</w:t>
      </w:r>
      <w:r>
        <w:rPr>
          <w:rFonts w:hint="eastAsia"/>
        </w:rPr>
        <w:br/>
      </w:r>
      <w:r>
        <w:rPr>
          <w:rFonts w:hint="eastAsia"/>
        </w:rPr>
        <w:t>　　表 43： 可视化三维模型行业政策分析</w:t>
      </w:r>
      <w:r>
        <w:rPr>
          <w:rFonts w:hint="eastAsia"/>
        </w:rPr>
        <w:br/>
      </w:r>
      <w:r>
        <w:rPr>
          <w:rFonts w:hint="eastAsia"/>
        </w:rPr>
        <w:t>　　表 44： 可视化三维模型行业供应链分析</w:t>
      </w:r>
      <w:r>
        <w:rPr>
          <w:rFonts w:hint="eastAsia"/>
        </w:rPr>
        <w:br/>
      </w:r>
      <w:r>
        <w:rPr>
          <w:rFonts w:hint="eastAsia"/>
        </w:rPr>
        <w:t>　　表 45： 可视化三维模型上游原材料和主要供应商情况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可视化三维模型行业主要下游客户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重点企业（13）基本信息、可视化三维模型市场分布、总部及行业地位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可视化三维模型产品规格、参数及市场应用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可视化三维模型收入（百万美元）及毛利率（2020-2025）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可视化三维模型产品图片</w:t>
      </w:r>
      <w:r>
        <w:rPr>
          <w:rFonts w:hint="eastAsia"/>
        </w:rPr>
        <w:br/>
      </w:r>
      <w:r>
        <w:rPr>
          <w:rFonts w:hint="eastAsia"/>
        </w:rPr>
        <w:t>　　图 2： 不同产品类型可视化三维模型全球规模2020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全球不同产品类型可视化三维模型市场份额2024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低倍数模型产品图片</w:t>
      </w:r>
      <w:r>
        <w:rPr>
          <w:rFonts w:hint="eastAsia"/>
        </w:rPr>
        <w:br/>
      </w:r>
      <w:r>
        <w:rPr>
          <w:rFonts w:hint="eastAsia"/>
        </w:rPr>
        <w:t>　　图 5： 高倍数模型产品图片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全球不同应用可视化三维模型市场份额2024 &amp; 2031</w:t>
      </w:r>
      <w:r>
        <w:rPr>
          <w:rFonts w:hint="eastAsia"/>
        </w:rPr>
        <w:br/>
      </w:r>
      <w:r>
        <w:rPr>
          <w:rFonts w:hint="eastAsia"/>
        </w:rPr>
        <w:t>　　图 9： 媒体和娱乐</w:t>
      </w:r>
      <w:r>
        <w:rPr>
          <w:rFonts w:hint="eastAsia"/>
        </w:rPr>
        <w:br/>
      </w:r>
      <w:r>
        <w:rPr>
          <w:rFonts w:hint="eastAsia"/>
        </w:rPr>
        <w:t>　　图 10： 工程与建筑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全球市场可视化三维模型市场规模：2020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中国市场可视化三维模型总规模占全球比重（2020-2031）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全球主要地区可视化三维模型总体规模（百万美元）：2020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中东及非洲市场可视化三维模型总体规模（2020-2031）&amp;（百万美元）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2024年全球前五大可视化三维模型厂商市场份额（按收入）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2024年全球可视化三维模型第一梯队、第二梯队和第三梯队厂商及市场份额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可视化三维模型中国企业SWOT分析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中国市场不同应用可视化三维模型市场份额（2020-2031）</w:t>
      </w:r>
      <w:r>
        <w:rPr>
          <w:rFonts w:hint="eastAsia"/>
        </w:rPr>
        <w:br/>
      </w:r>
      <w:r>
        <w:rPr>
          <w:rFonts w:hint="eastAsia"/>
        </w:rPr>
        <w:t>　　图 31： 可视化三维模型产业链</w:t>
      </w:r>
      <w:r>
        <w:rPr>
          <w:rFonts w:hint="eastAsia"/>
        </w:rPr>
        <w:br/>
      </w:r>
      <w:r>
        <w:rPr>
          <w:rFonts w:hint="eastAsia"/>
        </w:rPr>
        <w:t>　　图 32： 可视化三维模型行业采购模式</w:t>
      </w:r>
      <w:r>
        <w:rPr>
          <w:rFonts w:hint="eastAsia"/>
        </w:rPr>
        <w:br/>
      </w:r>
      <w:r>
        <w:rPr>
          <w:rFonts w:hint="eastAsia"/>
        </w:rPr>
        <w:t>　　图 33： 可视化三维模型行业开发/生产模式分析</w:t>
      </w:r>
      <w:r>
        <w:rPr>
          <w:rFonts w:hint="eastAsia"/>
        </w:rPr>
        <w:br/>
      </w:r>
      <w:r>
        <w:rPr>
          <w:rFonts w:hint="eastAsia"/>
        </w:rPr>
        <w:t>　　图 34： 可视化三维模型行业销售模式分析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dae4a261f42cc" w:history="1">
        <w:r>
          <w:rPr>
            <w:rStyle w:val="Hyperlink"/>
          </w:rPr>
          <w:t>全球与中国可视化三维模型行业现状及发展趋势预测报告（2025-2031年）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dae4a261f42cc" w:history="1">
        <w:r>
          <w:rPr>
            <w:rStyle w:val="Hyperlink"/>
          </w:rPr>
          <w:t>https://www.20087.com/1/07/KeShiHuaSanWeiMoXingHangYeFaZhanQuShi.html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热点：三维建模模型图、可视化三维模型有哪些、三维数据可视化软件、可视化三维模型图片、可视化建模、可视化三维软件、数据3d可视化、3d模型可视化、数据三维可视化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c994669894a33" w:history="1">
      <w:r>
        <w:rPr>
          <w:rStyle w:val="Hyperlink"/>
        </w:rPr>
        <w:t>全球与中国可视化三维模型行业现状及发展趋势预测报告（2025-2031年）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KeShiHuaSanWeiMoXingHangYeFaZhanQuShi.html" TargetMode="External" Id="Ra21dae4a261f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KeShiHuaSanWeiMoXingHangYeFaZhanQuShi.html" TargetMode="External" Id="R851c9946698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2025-07-30T02:51:54Z</dcterms:created>
  <dcterms:modified xsi:type="dcterms:W3CDTF">2025-07-30T03:51:54Z</dcterms:modified>
  <dc:subject>全球与中国可视化三维模型行业现状及发展趋势预测报告（2025-2031年）</dc:subject>
  <dc:title>全球与中国可视化三维模型行业现状及发展趋势预测报告（2025-2031年）</dc:title>
  <cp:keywords>全球与中国可视化三维模型行业现状及发展趋势预测报告（2025-2031年）</cp:keywords>
  <dc:description>全球与中国可视化三维模型行业现状及发展趋势预测报告（2025-2031年）</dc:description>
</cp:coreProperties>
</file>