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6a32c0cb4692" w:history="1">
              <w:r>
                <w:rPr>
                  <w:rStyle w:val="Hyperlink"/>
                </w:rPr>
                <w:t>2025-2031年中国变频涡旋压缩机市场现状分析与发展趋势研究报告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6a32c0cb4692" w:history="1">
              <w:r>
                <w:rPr>
                  <w:rStyle w:val="Hyperlink"/>
                </w:rPr>
                <w:t>2025-2031年中国变频涡旋压缩机市场现状分析与发展趋势研究报告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e6a32c0cb4692" w:history="1">
                <w:r>
                  <w:rPr>
                    <w:rStyle w:val="Hyperlink"/>
                  </w:rPr>
                  <w:t>https://www.20087.com/1/07/BianPinWoXuanYaSuoJiHangYeFaZhanQuShi.html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涡旋压缩机是一种高效、节能的制冷/制热核心部件，近年来在空调、热泵、冷藏设备等领域得到了广泛应用。目前，变频涡旋压缩机的技术不断成熟，通过优化涡旋盘设计、采用高性能电机，实现了更宽的运行范围和更高的能效比。同时，通过智能控制算法，变频涡旋压缩机能够根据负载变化自动调节转速，避免频繁启停，延长了设备寿命。此外，随着环保制冷剂的应用，变频涡旋压缩机的兼容性和适应性也得到了增强，满足了不同工况的要求。</w:t>
      </w:r>
      <w:r>
        <w:rPr>
          <w:rFonts w:hint="eastAsia"/>
        </w:rPr>
        <w:br/>
      </w:r>
      <w:r>
        <w:rPr>
          <w:rFonts w:hint="eastAsia"/>
        </w:rPr>
        <w:t>　　未来，变频涡旋压缩机的发展将更加注重能效提升和智能化控制。一方面，通过材料科学和流体力学的交叉创新，开发更轻、更强、更耐磨损的涡旋盘材料，进一步提高压缩机的效率和可靠性。另一方面，变频涡旋压缩机将与物联网、大数据技术融合，实现远程监控和预测性维护，如通过数据分析，提前识别潜在故障，优化运行策略，提高系统整体性能。此外，变频涡旋压缩机将更加注重环境友好，如采用天然制冷剂，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6a32c0cb4692" w:history="1">
        <w:r>
          <w:rPr>
            <w:rStyle w:val="Hyperlink"/>
          </w:rPr>
          <w:t>2025-2031年中国变频涡旋压缩机市场现状分析与发展趋势研究报告</w:t>
        </w:r>
      </w:hyperlink>
      <w:r>
        <w:rPr>
          <w:rFonts w:hint="eastAsia"/>
        </w:rPr>
        <w:t>》以专业、客观的视角，全面分析了变频涡旋压缩机行业的产业链结构、市场规模与需求，探讨了变频涡旋压缩机价格走势。变频涡旋压缩机报告客观展现了行业现状，科学预测了变频涡旋压缩机市场前景与发展趋势。同时，报告聚焦于变频涡旋压缩机重点企业，剖析了市场竞争格局、集中度及品牌影响力。进一步细分市场，挖掘了变频涡旋压缩机各细分领域的增长潜能。变频涡旋压缩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变频涡旋压缩机行业界定及应用</w:t>
      </w:r>
      <w:r>
        <w:rPr>
          <w:rFonts w:hint="eastAsia"/>
        </w:rPr>
        <w:br/>
      </w:r>
      <w:r>
        <w:rPr>
          <w:rFonts w:hint="eastAsia"/>
        </w:rPr>
        <w:t>　　第一节 变频涡旋压缩机行业定义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变频涡旋压缩机主要应用领域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2024-2025年中国变频涡旋压缩机行业发展环境分析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变频涡旋压缩机行业经济环境分析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变频涡旋压缩机行业政策环境分析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一、变频涡旋压缩机行业政策影响分析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二、相关变频涡旋压缩机行业标准分析</w:t>
      </w:r>
      <w:r>
        <w:rPr>
          <w:rFonts w:hint="eastAsia"/>
        </w:rPr>
        <w:br/>
      </w:r>
      <w:r>
        <w:rPr>
          <w:rFonts w:hint="eastAsia"/>
        </w:rPr>
        <w:t>　　第三节 变频涡旋压缩机行业社会环境分析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2024-2025年变频涡旋压缩机行业技术发展现状及趋势分析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变频涡旋压缩机行业技术发展现状分析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国内外变频涡旋压缩机行业技术差异与原因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变频涡旋压缩机行业技术发展方向、趋势预测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提升变频涡旋压缩机行业技术能力策略建议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2024-2025年全球变频涡旋压缩机行业发展状况分析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2019-2024年全球变频涡旋压缩机行业运行概况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2019-2024年全球变频涡旋压缩机行业市场规模分析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全球主要地区变频涡旋压缩机行业运行情况分析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2025-2031年全球变频涡旋压缩机行业发展趋势预测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中国变频涡旋压缩机行业现状调研分析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中国变频涡旋压缩机行业发展现状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一、2024-2025年变频涡旋压缩机行业品牌发展现状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二、2024-2025年变频涡旋压缩机行业需求市场现状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三、2024-2025年变频涡旋压缩机市场需求层次分析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四、2024-2025年中国变频涡旋压缩机市场走向分析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中国变频涡旋压缩机行业存在的问题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一、2024-2025年变频涡旋压缩机产品市场存在的主要问题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二、2024-2025年国内变频涡旋压缩机产品市场的三大瓶颈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三、2024-2025年变频涡旋压缩机产品市场遭遇的规模难题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对中国变频涡旋压缩机市场的分析及思考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一、变频涡旋压缩机市场特点</w:t>
      </w:r>
      <w:r>
        <w:rPr>
          <w:rFonts w:hint="eastAsia"/>
        </w:rPr>
        <w:br/>
      </w:r>
      <w:r>
        <w:rPr>
          <w:rFonts w:hint="eastAsia"/>
        </w:rPr>
        <w:t>　　　　二、变频涡旋压缩机市场分析</w:t>
      </w:r>
      <w:r>
        <w:rPr>
          <w:rFonts w:hint="eastAsia"/>
        </w:rPr>
        <w:br/>
      </w:r>
      <w:r>
        <w:rPr>
          <w:rFonts w:hint="eastAsia"/>
        </w:rPr>
        <w:t>　　　　三、变频涡旋压缩机市场变化的方向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四、中国变频涡旋压缩机行业发展的新思路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五、对中国变频涡旋压缩机行业发展的思考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中国变频涡旋压缩机行业市场供需现状调研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中国变频涡旋压缩机市场现状分析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中国变频涡旋压缩机行业产量情况分析及预测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一、变频涡旋压缩机总体产能规模</w:t>
      </w:r>
      <w:r>
        <w:rPr>
          <w:rFonts w:hint="eastAsia"/>
        </w:rPr>
        <w:br/>
      </w:r>
      <w:r>
        <w:rPr>
          <w:rFonts w:hint="eastAsia"/>
        </w:rPr>
        <w:t>　　　　二、变频涡旋压缩机生产区域分布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三、2019-2024年中国变频涡旋压缩机产量统计分析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四、2025-2031年中国变频涡旋压缩机产量预测分析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中国变频涡旋压缩机市场需求分析及预测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一、中国变频涡旋压缩机市场需求特点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二、2019-2024年中国变频涡旋压缩机市场需求量统计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三、2025-2031年中国变频涡旋压缩机市场需求量预测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中国变频涡旋压缩机价格趋势分析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一、2019-2024年中国变频涡旋压缩机市场价格趋势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二、2025-2031年中国变频涡旋压缩机市场价格走势预测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变频涡旋压缩机细分市场深度分析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变频涡旋压缩机细分市场（一）发展研究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变频涡旋压缩机细分市场（二）发展研究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中国变频涡旋压缩机进出口分析</w:t>
      </w:r>
      <w:r>
        <w:rPr>
          <w:rFonts w:hint="eastAsia"/>
        </w:rPr>
        <w:br/>
      </w:r>
      <w:r>
        <w:rPr>
          <w:rFonts w:hint="eastAsia"/>
        </w:rPr>
        <w:t>　　第一节 变频涡旋压缩机进口情况分析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变频涡旋压缩机出口情况分析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影响变频涡旋压缩机进出口因素分析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中国变频涡旋压缩机行业主要指标监测分析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2019-2024年中国变频涡旋压缩机行业规模情况分析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2019-2024年中国变频涡旋压缩机行业财务能力分析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变频涡旋压缩机行业上下游发展情况分析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变频涡旋压缩机行业上游产业发展分析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变频涡旋压缩机行业下游产业发展分析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中国变频涡旋压缩机行业重点地区发展分析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变频涡旋压缩机行业重点区域市场结构调研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**地区变频涡旋压缩机市场容量分析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**地区变频涡旋压缩机市场容量分析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**地区变频涡旋压缩机市场容量分析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**地区变频涡旋压缩机市场容量分析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**地区变频涡旋压缩机市场容量分析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变频涡旋压缩机行业重点企业竞争力分析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三、企业变频涡旋压缩机经营状况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变频涡旋压缩机行业企业经营策略研究分析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变频涡旋压缩机企业多样化经营策略分析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一、变频涡旋压缩机企业多样化经营情况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二、现行变频涡旋压缩机行业多样化经营的方向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大型变频涡旋压缩机企业集团未来发展策略分析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对中小变频涡旋压缩机企业生产经营的建议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变频涡旋压缩机行业前景及投资风险预警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2025年变频涡旋压缩机市场前景分析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2025年变频涡旋压缩机行业发展趋势预测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影响变频涡旋压缩机行业发展的主要因素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一、2025年影响变频涡旋压缩机行业运行的有利因素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二、2025年影响变频涡旋压缩机行业运行的稳定因素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三、2025年影响变频涡旋压缩机行业运行的不利因素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四、2025年中国变频涡旋压缩机行业发展面临的挑战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五、2025年中国变频涡旋压缩机行业发展面临的机遇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变频涡旋压缩机行业投资风险预警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一、变频涡旋压缩机行业市场风险预测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二、变频涡旋压缩机行业政策风险预测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三、变频涡旋压缩机行业经营风险预测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四、变频涡旋压缩机行业技术风险预测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五、变频涡旋压缩机行业竞争风险预测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六、变频涡旋压缩机行业其他风险预测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变频涡旋压缩机投资建议</w:t>
      </w:r>
      <w:r>
        <w:rPr>
          <w:rFonts w:hint="eastAsia"/>
        </w:rPr>
        <w:br/>
      </w:r>
      <w:r>
        <w:rPr>
          <w:rFonts w:hint="eastAsia"/>
        </w:rPr>
        <w:t>　　第一节 变频涡旋压缩机行业投资环境分析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变频涡旋压缩机行业投资进入壁垒分析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变频涡旋压缩机行业历程</w:t>
      </w:r>
      <w:r>
        <w:rPr>
          <w:rFonts w:hint="eastAsia"/>
        </w:rPr>
        <w:br/>
      </w:r>
      <w:r>
        <w:rPr>
          <w:rFonts w:hint="eastAsia"/>
        </w:rPr>
        <w:t>　　图表 变频涡旋压缩机行业生命周期</w:t>
      </w:r>
      <w:r>
        <w:rPr>
          <w:rFonts w:hint="eastAsia"/>
        </w:rPr>
        <w:br/>
      </w:r>
      <w:r>
        <w:rPr>
          <w:rFonts w:hint="eastAsia"/>
        </w:rPr>
        <w:t>　　图表 变频涡旋压缩机行业产业链分析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2019-2024年变频涡旋压缩机行业市场容量分析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2025年中国变频涡旋压缩机行业需求领域分布格局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2025年中国变频涡旋压缩机进口国家及地区分析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2025年中国变频涡旋压缩机出口国家及地区分析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2019-2024年中国变频涡旋压缩机行业企业平均规模情况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**地区变频涡旋压缩机行业市场需求情况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变频涡旋压缩机重点企业（三）成长能力情况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2025-2031年中国变频涡旋压缩机行业市场规模预测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2025年中国变频涡旋压缩机市场前景分析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2025年中国变频涡旋压缩机发展趋势预测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6a32c0cb4692" w:history="1">
        <w:r>
          <w:rPr>
            <w:rStyle w:val="Hyperlink"/>
          </w:rPr>
          <w:t>2025-2031年中国变频涡旋压缩机市场现状分析与发展趋势研究报告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e6a32c0cb4692" w:history="1">
        <w:r>
          <w:rPr>
            <w:rStyle w:val="Hyperlink"/>
          </w:rPr>
          <w:t>https://www.20087.com/1/07/BianPinWoXuanYaSuoJiHangYeFaZhanQuShi.html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变频涡旋压缩机怎么选、全封闭涡旋式压缩机、变频涡旋压缩机怎样测量好坏呢、空调排量14CC跟24CC什么区别、变频涡旋压缩机转子的平衡研究、压缩机型号含义、变频涡旋压缩机阻值、变频压缩机和定频压缩机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10d7dbdb499f" w:history="1">
      <w:r>
        <w:rPr>
          <w:rStyle w:val="Hyperlink"/>
        </w:rPr>
        <w:t>2025-2031年中国变频涡旋压缩机市场现状分析与发展趋势研究报告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anPinWoXuanYaSuoJiHangYeFaZhanQuShi.html" TargetMode="External" Id="Rbede6a32c0c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anPinWoXuanYaSuoJiHangYeFaZhanQuShi.html" TargetMode="External" Id="Rf4f210d7dbd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2025-03-13T03:03:00Z</dcterms:created>
  <dcterms:modified xsi:type="dcterms:W3CDTF">2025-03-13T04:03:00Z</dcterms:modified>
  <dc:subject>2025-2031年中国变频涡旋压缩机市场现状分析与发展趋势研究报告</dc:subject>
  <dc:title>2025-2031年中国变频涡旋压缩机市场现状分析与发展趋势研究报告</dc:title>
  <cp:keywords>2025-2031年中国变频涡旋压缩机市场现状分析与发展趋势研究报告</cp:keywords>
  <dc:description>2025-2031年中国变频涡旋压缩机市场现状分析与发展趋势研究报告</dc:description>
</cp:coreProperties>
</file>