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a2ff573a443f2" w:history="1">
              <w:r>
                <w:rPr>
                  <w:rStyle w:val="Hyperlink"/>
                </w:rPr>
                <w:t>全球与中国大中型电机市场研究分析及前景趋势预测报告（2026-2032年）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a2ff573a443f2" w:history="1">
              <w:r>
                <w:rPr>
                  <w:rStyle w:val="Hyperlink"/>
                </w:rPr>
                <w:t>全球与中国大中型电机市场研究分析及前景趋势预测报告（2026-2032年）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a2ff573a443f2" w:history="1">
                <w:r>
                  <w:rPr>
                    <w:rStyle w:val="Hyperlink"/>
                  </w:rPr>
                  <w:t>https://www.20087.com/1/57/DaZhongXingDianJiQianJing.html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中型电机是工业动力系统的核心装备，广泛应用于电力、冶金、石化、矿山及轨道交通等领域，驱动风机、水泵、压缩机及轧机等重型设备。大中型电机以高效三相异步电机和同步电机为主，普遍采用高导磁硅钢片、优化绕组设计及强迫风冷或水冷系统，以满足IE3及以上能效标准。部分高端型号已集成振动、温度及绝缘电阻监测传感器，支持与工厂自动化系统对接，实现基础状态感知。然而，在实际运行中，大中型电机仍面临负载波动适应性差、谐波干扰敏感、轴承润滑管理粗放及维护依赖定期检修等问题，难以支撑预测性维护需求。此外，大量存量低效电机的替换受制于改造成本与停产窗口限制，系统级能效优化缺乏有效抓手。</w:t>
      </w:r>
      <w:r>
        <w:rPr>
          <w:rFonts w:hint="eastAsia"/>
        </w:rPr>
        <w:br/>
      </w:r>
      <w:r>
        <w:rPr>
          <w:rFonts w:hint="eastAsia"/>
        </w:rPr>
        <w:t>　　未来，大中型电机将全面迈向超高效率、深度智能化与系统集成化。市场调研网指出，永磁同步电机、超高效感应电机及混合励磁拓扑将加速替代传统设计，逼近理论效率极限。内置边缘计算单元将使电机具备本地故障诊断、能效自优化及电网互动能力，例如根据电价信号调整运行策略或提供无功支撑。数字孪生技术将被用于构建电机全生命周期模型，支持从设计仿真、制造装配到运行维护的闭环优化。在系统层面，大中型电机将作为“电机-变频器-负载”智能驱动系统的一部分，通过协同控制实现整体能效最大化。此外，绿色制造理念将推动电机材料的可回收设计与低碳生产工艺应用。长远看，大中型电机将从单纯的动力装置演变为能源互联网中的智能节点，支撑工业领域深度脱碳与柔性生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a2ff573a443f2" w:history="1">
        <w:r>
          <w:rPr>
            <w:rStyle w:val="Hyperlink"/>
          </w:rPr>
          <w:t>全球与中国大中型电机市场研究分析及前景趋势预测报告（2026-2032年）</w:t>
        </w:r>
      </w:hyperlink>
      <w:r>
        <w:rPr>
          <w:rFonts w:hint="eastAsia"/>
        </w:rPr>
        <w:t>》依托国家统计局、相关行业协会及科研机构的详实数据，结合大中型电机行业研究团队的长期监测，系统分析了大中型电机行业的市场规模、需求特征及产业链结构。报告全面阐述了大中型电机行业现状，科学预测了市场前景与发展趋势，重点评估了大中型电机重点企业的经营表现及竞争格局。同时，报告深入剖析了价格动态、市场集中度及品牌影响力，并对大中型电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按产品类型细分，全球大中型电机市场规模2021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低速电机</w:t>
      </w:r>
      <w:r>
        <w:rPr>
          <w:rFonts w:hint="eastAsia"/>
        </w:rPr>
        <w:br/>
      </w:r>
      <w:r>
        <w:rPr>
          <w:rFonts w:hint="eastAsia"/>
        </w:rPr>
        <w:t>　　　　1.3.3 中速电机</w:t>
      </w:r>
      <w:r>
        <w:rPr>
          <w:rFonts w:hint="eastAsia"/>
        </w:rPr>
        <w:br/>
      </w:r>
      <w:r>
        <w:rPr>
          <w:rFonts w:hint="eastAsia"/>
        </w:rPr>
        <w:t>　　　　1.3.4 高速电机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按应用细分，全球大中型电机市场规模2021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工业机械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制造业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大中型电机行业发展总体概况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大中型电机行业发展主要特点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大中型电机行业发展影响因素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大中型电机有利因素</w:t>
      </w:r>
      <w:r>
        <w:rPr>
          <w:rFonts w:hint="eastAsia"/>
        </w:rPr>
        <w:br/>
      </w:r>
      <w:r>
        <w:rPr>
          <w:rFonts w:hint="eastAsia"/>
        </w:rPr>
        <w:t>　　　　1.5.3 .2 大中型电机不利因素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全球市场，近三年大中型电机主要企业占有率及排名（按销量）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大中型电机主要企业在国际市场占有率（按销量，2023-2026）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2025年大中型电机主要企业在国际市场排名（按销量）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全球市场主要企业大中型电机销量（2023-2026）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全球市场，近三年大中型电机主要企业占有率及排名（按收入）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大中型电机主要企业在国际市场占有率（按收入，2023-2026）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2025年大中型电机主要企业在国际市场排名（按收入）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全球市场主要企业大中型电机销售收入（2023-2026）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全球市场主要企业大中型电机销售价格（2023-2026）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中国市场，近三年大中型电机主要企业占有率及排名（按销量）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大中型电机主要企业在中国市场占有率（按销量，2023-2026）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2025年大中型电机主要企业在中国市场排名（按销量）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中国市场主要企业大中型电机销量（2023-2026）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中国市场，近三年大中型电机主要企业占有率及排名（按收入）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大中型电机主要企业在中国市场占有率（按收入，2023-2026）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2025年大中型电机主要企业在中国市场排名（按收入）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中国市场主要企业大中型电机销售收入（2023-2026）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全球主要厂商大中型电机总部及产地分布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全球主要厂商成立时间及大中型电机商业化日期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全球主要厂商大中型电机产品类型及应用</w:t>
      </w:r>
      <w:r>
        <w:rPr>
          <w:rFonts w:hint="eastAsia"/>
        </w:rPr>
        <w:br/>
      </w:r>
      <w:r>
        <w:rPr>
          <w:rFonts w:hint="eastAsia"/>
        </w:rPr>
        <w:t>　　2.9 大中型电机行业集中度、竞争程度分析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大中型电机行业集中度分析：2025年全球Top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全球大中型电机第一梯队、第二梯队和第三梯队生产商（品牌）及市场份额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全球大中型电机总体规模分析</w:t>
      </w:r>
      <w:r>
        <w:rPr>
          <w:rFonts w:hint="eastAsia"/>
        </w:rPr>
        <w:br/>
      </w:r>
      <w:r>
        <w:rPr>
          <w:rFonts w:hint="eastAsia"/>
        </w:rPr>
        <w:t>　　3.1 全球大中型电机供需现状及预测（2021-2032）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全球大中型电机产能、产量、产能利用率及发展趋势（2021-2032）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全球大中型电机产量、需求量及发展趋势（2021-2032）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全球主要地区大中型电机产量及发展趋势（2021-2032）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全球主要地区大中型电机产量（2021-2026）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全球主要地区大中型电机产量（2027-2032）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全球主要地区大中型电机产量市场份额（2021-2032）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中国大中型电机供需现状及预测（2021-2032）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中国大中型电机产能、产量、产能利用率及发展趋势（2021-2032）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中国大中型电机产量、市场需求量及发展趋势（2021-2032）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中国市场大中型电机进出口（2021-2032）</w:t>
      </w:r>
      <w:r>
        <w:rPr>
          <w:rFonts w:hint="eastAsia"/>
        </w:rPr>
        <w:br/>
      </w:r>
      <w:r>
        <w:rPr>
          <w:rFonts w:hint="eastAsia"/>
        </w:rPr>
        <w:t>　　3.4 全球大中型电机销量及销售额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全球市场大中型电机销售额（2021-2032）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全球市场大中型电机销量（2021-2032）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全球市场大中型电机价格趋势（2021-2032）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全球大中型电机主要地区分析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全球主要地区大中型电机市场规模分析：2021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全球主要地区大中型电机销售收入及市场份额（2021-2026）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全球主要地区大中型电机销售收入预测（2027-2032）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全球主要地区大中型电机销量分析：2021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全球主要地区大中型电机销量及市场份额（2021-2026）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全球主要地区大中型电机销量及市场份额预测（2027-2032）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北美市场大中型电机销量、收入及增长率（2021-2032）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欧洲市场大中型电机销量、收入及增长率（2021-2032）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中国市场大中型电机销量、收入及增长率（2021-2032）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日本市场大中型电机销量、收入及增长率（2021-2032）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东南亚市场大中型电机销量、收入及增长率（2021-2032）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印度市场大中型电机销量、收入及增长率（2021-2032）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南美市场大中型电机销量、收入及增长率（2021-2032）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中东市场大中型电机销量、收入及增长率（2021-2032）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重点企业（1）基本信息、大中型电机生产基地、销售区域、竞争对手及市场地位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大中型电机销量、收入、价格及毛利率（2021-2026）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重点企业（2）基本信息、大中型电机生产基地、销售区域、竞争对手及市场地位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大中型电机销量、收入、价格及毛利率（2021-2026）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重点企业（3）基本信息、大中型电机生产基地、销售区域、竞争对手及市场地位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大中型电机销量、收入、价格及毛利率（2021-2026）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重点企业（4）基本信息、大中型电机生产基地、销售区域、竞争对手及市场地位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大中型电机销量、收入、价格及毛利率（2021-2026）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重点企业（5）基本信息、大中型电机生产基地、销售区域、竞争对手及市场地位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大中型电机销量、收入、价格及毛利率（2021-2026）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重点企业（6）基本信息、大中型电机生产基地、销售区域、竞争对手及市场地位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大中型电机销量、收入、价格及毛利率（2021-2026）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重点企业（7）基本信息、大中型电机生产基地、销售区域、竞争对手及市场地位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大中型电机销量、收入、价格及毛利率（2021-2026）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重点企业（8）基本信息、大中型电机生产基地、销售区域、竞争对手及市场地位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大中型电机销量、收入、价格及毛利率（2021-2026）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重点企业（9）基本信息、大中型电机生产基地、销售区域、竞争对手及市场地位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大中型电机销量、收入、价格及毛利率（2021-2026）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重点企业（10）基本信息、大中型电机生产基地、销售区域、竞争对手及市场地位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大中型电机销量、收入、价格及毛利率（2021-2026）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重点企业（11）基本信息、大中型电机生产基地、销售区域、竞争对手及市场地位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大中型电机销量、收入、价格及毛利率（2021-2026）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重点企业（12）基本信息、大中型电机生产基地、销售区域、竞争对手及市场地位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大中型电机销量、收入、价格及毛利率（2021-2026）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重点企业（13）基本信息、大中型电机生产基地、销售区域、竞争对手及市场地位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大中型电机销量、收入、价格及毛利率（2021-2026）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重点企业（14）基本信息、大中型电机生产基地、销售区域、竞争对手及市场地位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大中型电机销量、收入、价格及毛利率（2021-2026）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不同产品类型大中型电机分析</w:t>
      </w:r>
      <w:r>
        <w:rPr>
          <w:rFonts w:hint="eastAsia"/>
        </w:rPr>
        <w:br/>
      </w:r>
      <w:r>
        <w:rPr>
          <w:rFonts w:hint="eastAsia"/>
        </w:rPr>
        <w:t>　　6.1 全球不同产品类型大中型电机销量（2021-2032）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全球不同产品类型大中型电机销量及市场份额（2021-2026）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全球不同产品类型大中型电机销量预测（2027-2032）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全球不同产品类型大中型电机收入（2021-2032）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全球不同产品类型大中型电机收入及市场份额（2021-2026）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全球不同产品类型大中型电机收入预测（2027-2032）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全球不同产品类型大中型电机价格走势（2021-2032）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中国不同产品类型大中型电机销量（2021-2032）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中国不同产品类型大中型电机销量及市场份额（2021-2026）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中国不同产品类型大中型电机销量预测（2027-2032）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中国不同产品类型大中型电机收入（2021-2032）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中国不同产品类型大中型电机收入及市场份额（2021-2026）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中国不同产品类型大中型电机收入预测（2027-2032）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不同应用大中型电机分析</w:t>
      </w:r>
      <w:r>
        <w:rPr>
          <w:rFonts w:hint="eastAsia"/>
        </w:rPr>
        <w:br/>
      </w:r>
      <w:r>
        <w:rPr>
          <w:rFonts w:hint="eastAsia"/>
        </w:rPr>
        <w:t>　　7.1 全球不同应用大中型电机销量（2021-2032）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全球不同应用大中型电机销量及市场份额（2021-2026）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全球不同应用大中型电机销量预测（2027-2032）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全球不同应用大中型电机收入（2021-2032）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全球不同应用大中型电机收入及市场份额（2021-2026）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全球不同应用大中型电机收入预测（2027-2032）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全球不同应用大中型电机价格走势（2021-2032）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中国不同应用大中型电机销量（2021-2032）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中国不同应用大中型电机销量及市场份额（2021-2026）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中国不同应用大中型电机销量预测（2027-2032）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中国不同应用大中型电机收入（2021-2032）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中国不同应用大中型电机收入及市场份额（2021-2026）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中国不同应用大中型电机收入预测（2027-2032）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大中型电机行业发展趋势</w:t>
      </w:r>
      <w:r>
        <w:rPr>
          <w:rFonts w:hint="eastAsia"/>
        </w:rPr>
        <w:br/>
      </w:r>
      <w:r>
        <w:rPr>
          <w:rFonts w:hint="eastAsia"/>
        </w:rPr>
        <w:t>　　8.2 大中型电机行业主要驱动因素</w:t>
      </w:r>
      <w:r>
        <w:rPr>
          <w:rFonts w:hint="eastAsia"/>
        </w:rPr>
        <w:br/>
      </w:r>
      <w:r>
        <w:rPr>
          <w:rFonts w:hint="eastAsia"/>
        </w:rPr>
        <w:t>　　8.3 大中型电机中国企业SWOT分析</w:t>
      </w:r>
      <w:r>
        <w:rPr>
          <w:rFonts w:hint="eastAsia"/>
        </w:rPr>
        <w:br/>
      </w:r>
      <w:r>
        <w:rPr>
          <w:rFonts w:hint="eastAsia"/>
        </w:rPr>
        <w:t>　　8.4 中国大中型电机行业政策环境分析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大中型电机行业产业链简介</w:t>
      </w:r>
      <w:r>
        <w:rPr>
          <w:rFonts w:hint="eastAsia"/>
        </w:rPr>
        <w:br/>
      </w:r>
      <w:r>
        <w:rPr>
          <w:rFonts w:hint="eastAsia"/>
        </w:rPr>
        <w:t>　　　　9.1.1 大中型电机行业供应链分析</w:t>
      </w:r>
      <w:r>
        <w:rPr>
          <w:rFonts w:hint="eastAsia"/>
        </w:rPr>
        <w:br/>
      </w:r>
      <w:r>
        <w:rPr>
          <w:rFonts w:hint="eastAsia"/>
        </w:rPr>
        <w:t>　　　　9.1.2 大中型电机主要原料及供应情况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大中型电机行业采购模式</w:t>
      </w:r>
      <w:r>
        <w:rPr>
          <w:rFonts w:hint="eastAsia"/>
        </w:rPr>
        <w:br/>
      </w:r>
      <w:r>
        <w:rPr>
          <w:rFonts w:hint="eastAsia"/>
        </w:rPr>
        <w:t>　　9.3 大中型电机行业生产模式</w:t>
      </w:r>
      <w:r>
        <w:rPr>
          <w:rFonts w:hint="eastAsia"/>
        </w:rPr>
        <w:br/>
      </w:r>
      <w:r>
        <w:rPr>
          <w:rFonts w:hint="eastAsia"/>
        </w:rPr>
        <w:t>　　9.4 大中型电机行业销售模式及销售渠道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按产品类型细分，全球大中型电机市场规模2021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按应用细分，全球大中型电机市场规模（CAGR）2021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大中型电机行业发展主要特点</w:t>
      </w:r>
      <w:r>
        <w:rPr>
          <w:rFonts w:hint="eastAsia"/>
        </w:rPr>
        <w:br/>
      </w:r>
      <w:r>
        <w:rPr>
          <w:rFonts w:hint="eastAsia"/>
        </w:rPr>
        <w:t>　　表 4： 大中型电机行业发展有利因素分析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大中型电机行业发展不利因素分析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进入大中型电机行业壁垒</w:t>
      </w:r>
      <w:r>
        <w:rPr>
          <w:rFonts w:hint="eastAsia"/>
        </w:rPr>
        <w:br/>
      </w:r>
      <w:r>
        <w:rPr>
          <w:rFonts w:hint="eastAsia"/>
        </w:rPr>
        <w:t>　　表 7： 大中型电机主要企业在国际市场占有率（按销量，2023-2026）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2025年大中型电机主要企业在国际市场排名（按销量）&amp;（千台）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全球市场主要企业大中型电机销量（2023-2026）&amp;（千台）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大中型电机主要企业在国际市场占有率（按收入，2023-2026）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2025年大中型电机主要企业在国际市场排名（按收入）&amp;（万元）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全球市场主要企业大中型电机销售收入（2023-2026）&amp;（万元）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全球市场主要企业大中型电机销售价格（2023-2026）&amp;（元/台）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大中型电机主要企业在中国市场占有率（按销量，2023-2026）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2025年大中型电机主要企业在中国市场排名（按销量）&amp;（千台）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中国市场主要企业大中型电机销量（2023-2026）&amp;（千台）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大中型电机主要企业在中国市场占有率（按收入，2023-2026）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2025年大中型电机主要企业在中国市场排名（按收入）&amp;（万元）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中国市场主要企业大中型电机销售收入（2023-2026）&amp;（万元）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全球主要厂商大中型电机总部及产地分布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全球主要厂商成立时间及大中型电机商业化日期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全球主要厂商大中型电机产品类型及应用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2025年全球大中型电机主要厂商市场地位（第一梯队、第二梯队和第三梯队）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全球大中型电机市场投资、并购等现状分析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全球主要地区大中型电机产量增速（CAGR）：（2021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全球主要地区大中型电机产量（2021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全球主要地区大中型电机产量（2021-2026）&amp;（千台）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全球主要地区大中型电机产量（2027-2032）&amp;（千台）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全球主要地区大中型电机产量市场份额（2021-2026）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全球主要地区大中型电机产量市场份额（2027-2032）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中国市场大中型电机产量、销量、进出口（2021-2026）&amp;（千台）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中国市场大中型电机产量、销量、进出口预测（2027-2032）&amp;（千台）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全球主要地区大中型电机销售收入增速：（2021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全球主要地区大中型电机销售收入（2021-2026）&amp;（万元）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全球主要地区大中型电机销售收入市场份额（2021-2026）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全球主要地区大中型电机收入（2027-2032）&amp;（万元）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全球主要地区大中型电机收入市场份额（2027-2032）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全球主要地区大中型电机销量（千台）：2021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全球主要地区大中型电机销量（2021-2026）&amp;（千台）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全球主要地区大中型电机销量市场份额（2021-2026）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全球主要地区大中型电机销量（2027-2032）&amp;（千台）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全球主要地区大中型电机销量份额（2027-2032）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大中型电机生产基地、销售区域、竞争对手及市场地位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大中型电机销量（千台）、收入（万元）、价格（元/台）及毛利率（2021-2026）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大中型电机生产基地、销售区域、竞争对手及市场地位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大中型电机销量（千台）、收入（万元）、价格（元/台）及毛利率（2021-2026）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大中型电机生产基地、销售区域、竞争对手及市场地位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大中型电机销量（千台）、收入（万元）、价格（元/台）及毛利率（2021-2026）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大中型电机生产基地、销售区域、竞争对手及市场地位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大中型电机销量（千台）、收入（万元）、价格（元/台）及毛利率（2021-2026）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大中型电机生产基地、销售区域、竞争对手及市场地位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大中型电机销量（千台）、收入（万元）、价格（元/台）及毛利率（2021-2026）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大中型电机生产基地、销售区域、竞争对手及市场地位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大中型电机销量（千台）、收入（万元）、价格（元/台）及毛利率（2021-2026）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大中型电机生产基地、销售区域、竞争对手及市场地位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大中型电机销量（千台）、收入（万元）、价格（元/台）及毛利率（2021-2026）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大中型电机生产基地、销售区域、竞争对手及市场地位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大中型电机销量（千台）、收入（万元）、价格（元/台）及毛利率（2021-2026）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大中型电机生产基地、销售区域、竞争对手及市场地位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大中型电机销量（千台）、收入（万元）、价格（元/台）及毛利率（2021-2026）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大中型电机生产基地、销售区域、竞争对手及市场地位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大中型电机销量（千台）、收入（万元）、价格（元/台）及毛利率（2021-2026）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大中型电机生产基地、销售区域、竞争对手及市场地位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大中型电机销量（千台）、收入（万元）、价格（元/台）及毛利率（2021-2026）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大中型电机生产基地、销售区域、竞争对手及市场地位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大中型电机销量（千台）、收入（万元）、价格（元/台）及毛利率（2021-2026）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大中型电机生产基地、销售区域、竞争对手及市场地位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大中型电机销量（千台）、收入（万元）、价格（元/台）及毛利率（2021-2026）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大中型电机生产基地、销售区域、竞争对手及市场地位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大中型电机产品规格、参数及市场应用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大中型电机销量（千台）、收入（万元）、价格（元/台）及毛利率（2021-2026）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全球不同产品类型大中型电机销量（2021-2026）&amp;（千台）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全球不同产品类型大中型电机销量市场份额（2021-2026）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全球不同产品类型大中型电机销量预测（2027-2032）&amp;（千台）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全球市场不同产品类型大中型电机销量市场份额预测（2027-2032）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全球不同产品类型大中型电机收入（2021-2026）&amp;（万元）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全球不同产品类型大中型电机收入市场份额（2021-2026）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全球不同产品类型大中型电机收入预测（2027-2032）&amp;（万元）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全球不同产品类型大中型电机收入市场份额预测（2027-2032）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中国不同产品类型大中型电机销量（2021-2026）&amp;（千台）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中国不同产品类型大中型电机销量市场份额（2021-2026）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中国不同产品类型大中型电机销量预测（2027-2032）&amp;（千台）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全球市场不同产品类型大中型电机销量市场份额预测（2027-2032）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中国不同产品类型大中型电机收入（2021-2026）&amp;（万元）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中国不同产品类型大中型电机收入市场份额（2021-2026）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中国不同产品类型大中型电机收入预测（2027-2032）&amp;（万元）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中国不同产品类型大中型电机收入市场份额预测（2027-2032）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全球不同应用大中型电机销量（2021-2026）&amp;（千台）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全球不同应用大中型电机销量市场份额（2021-2026）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全球不同应用大中型电机销量预测（2027-2032）&amp;（千台）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全球市场不同应用大中型电机销量市场份额预测（2027-2032）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全球不同应用大中型电机收入（2021-2026）&amp;（万元）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全球不同应用大中型电机收入市场份额（2021-2026）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全球不同应用大中型电机收入预测（2027-2032）&amp;（万元）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全球不同应用大中型电机收入市场份额预测（2027-2032）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中国不同应用大中型电机销量（2021-2026）&amp;（千台）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中国不同应用大中型电机销量市场份额（2021-2026）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中国不同应用大中型电机销量预测（2027-2032）&amp;（千台）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中国市场不同应用大中型电机销量市场份额预测（2027-2032）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中国不同应用大中型电机收入（2021-2026）&amp;（万元）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中国不同应用大中型电机收入市场份额（2021-2026）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中国不同应用大中型电机收入预测（2027-2032）&amp;（万元）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中国不同应用大中型电机收入市场份额预测（2027-2032）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大中型电机行业发展趋势</w:t>
      </w:r>
      <w:r>
        <w:rPr>
          <w:rFonts w:hint="eastAsia"/>
        </w:rPr>
        <w:br/>
      </w:r>
      <w:r>
        <w:rPr>
          <w:rFonts w:hint="eastAsia"/>
        </w:rPr>
        <w:t>　　表 146： 大中型电机行业主要驱动因素</w:t>
      </w:r>
      <w:r>
        <w:rPr>
          <w:rFonts w:hint="eastAsia"/>
        </w:rPr>
        <w:br/>
      </w:r>
      <w:r>
        <w:rPr>
          <w:rFonts w:hint="eastAsia"/>
        </w:rPr>
        <w:t>　　表 147： 大中型电机行业供应链分析</w:t>
      </w:r>
      <w:r>
        <w:rPr>
          <w:rFonts w:hint="eastAsia"/>
        </w:rPr>
        <w:br/>
      </w:r>
      <w:r>
        <w:rPr>
          <w:rFonts w:hint="eastAsia"/>
        </w:rPr>
        <w:t>　　表 148： 大中型电机上游原料供应商</w:t>
      </w:r>
      <w:r>
        <w:rPr>
          <w:rFonts w:hint="eastAsia"/>
        </w:rPr>
        <w:br/>
      </w:r>
      <w:r>
        <w:rPr>
          <w:rFonts w:hint="eastAsia"/>
        </w:rPr>
        <w:t>　　表 149： 大中型电机主要地区不同应用客户分析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大中型电机典型经销商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大中型电机产品图片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全球不同产品类型大中型电机销售额2021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全球不同产品类型大中型电机市场份额2025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低速电机产品图片</w:t>
      </w:r>
      <w:r>
        <w:rPr>
          <w:rFonts w:hint="eastAsia"/>
        </w:rPr>
        <w:br/>
      </w:r>
      <w:r>
        <w:rPr>
          <w:rFonts w:hint="eastAsia"/>
        </w:rPr>
        <w:t>　　图 5： 中速电机产品图片</w:t>
      </w:r>
      <w:r>
        <w:rPr>
          <w:rFonts w:hint="eastAsia"/>
        </w:rPr>
        <w:br/>
      </w:r>
      <w:r>
        <w:rPr>
          <w:rFonts w:hint="eastAsia"/>
        </w:rPr>
        <w:t>　　图 6： 高速电机产品图片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全球不同应用大中型电机市场份额2025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工业机械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制造业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2025年全球前五大生产商大中型电机市场份额</w:t>
      </w:r>
      <w:r>
        <w:rPr>
          <w:rFonts w:hint="eastAsia"/>
        </w:rPr>
        <w:br/>
      </w:r>
      <w:r>
        <w:rPr>
          <w:rFonts w:hint="eastAsia"/>
        </w:rPr>
        <w:t>　　图 15： 2025年全球大中型电机第一梯队、第二梯队和第三梯队厂商及市场份额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全球大中型电机产能、产量、产能利用率及发展趋势（2021-2032）&amp;（千台）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全球大中型电机产量、需求量及发展趋势（2021-2032）&amp;（千台）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全球主要地区大中型电机产量市场份额（2021-2032）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中国大中型电机产能、产量、产能利用率及发展趋势（2021-2032）&amp;（千台）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中国大中型电机产量、市场需求量及发展趋势（2021-2032）&amp;（千台）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全球大中型电机市场销售额及增长率：（2021-2032）&amp;（万元）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全球市场大中型电机市场规模：2021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全球市场大中型电机销量及增长率（2021-2032）&amp;（千台）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全球市场大中型电机价格趋势（2021-2032）&amp;（元/台）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全球主要地区大中型电机销售收入（2021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全球主要地区大中型电机销售收入市场份额（2021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北美市场大中型电机销量及增长率（2021-2032）&amp;（千台）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北美市场大中型电机收入及增长率（2021-2032）&amp;（万元）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欧洲市场大中型电机销量及增长率（2021-2032）&amp;（千台）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欧洲市场大中型电机收入及增长率（2021-2032）&amp;（万元）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中国市场大中型电机销量及增长率（2021-2032）&amp;（千台）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中国市场大中型电机收入及增长率（2021-2032）&amp;（万元）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日本市场大中型电机销量及增长率（2021-2032）&amp;（千台）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日本市场大中型电机收入及增长率（2021-2032）&amp;（万元）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东南亚市场大中型电机销量及增长率（2021-2032）&amp;（千台）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东南亚市场大中型电机收入及增长率（2021-2032）&amp;（万元）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印度市场大中型电机销量及增长率（2021-2032）&amp;（千台）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印度市场大中型电机收入及增长率（2021-2032）&amp;（万元）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南美市场大中型电机销量及增长率（2021-2032）&amp;（千台）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南美市场大中型电机收入及增长率（2021-2032）&amp;（万元）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中东市场大中型电机销量及增长率（2021-2032）&amp;（千台）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中东市场大中型电机收入及增长率（2021-2032）&amp;（万元）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全球不同产品类型大中型电机价格走势（2021-2032）&amp;（元/台）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全球不同应用大中型电机价格走势（2021-2032）&amp;（元/台）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大中型电机中国企业SWOT分析</w:t>
      </w:r>
      <w:r>
        <w:rPr>
          <w:rFonts w:hint="eastAsia"/>
        </w:rPr>
        <w:br/>
      </w:r>
      <w:r>
        <w:rPr>
          <w:rFonts w:hint="eastAsia"/>
        </w:rPr>
        <w:t>　　图 46： 大中型电机产业链</w:t>
      </w:r>
      <w:r>
        <w:rPr>
          <w:rFonts w:hint="eastAsia"/>
        </w:rPr>
        <w:br/>
      </w:r>
      <w:r>
        <w:rPr>
          <w:rFonts w:hint="eastAsia"/>
        </w:rPr>
        <w:t>　　图 47： 大中型电机行业采购模式分析</w:t>
      </w:r>
      <w:r>
        <w:rPr>
          <w:rFonts w:hint="eastAsia"/>
        </w:rPr>
        <w:br/>
      </w:r>
      <w:r>
        <w:rPr>
          <w:rFonts w:hint="eastAsia"/>
        </w:rPr>
        <w:t>　　图 48： 大中型电机行业生产模式</w:t>
      </w:r>
      <w:r>
        <w:rPr>
          <w:rFonts w:hint="eastAsia"/>
        </w:rPr>
        <w:br/>
      </w:r>
      <w:r>
        <w:rPr>
          <w:rFonts w:hint="eastAsia"/>
        </w:rPr>
        <w:t>　　图 49： 大中型电机行业销售模式分析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a2ff573a443f2" w:history="1">
        <w:r>
          <w:rPr>
            <w:rStyle w:val="Hyperlink"/>
          </w:rPr>
          <w:t>全球与中国大中型电机市场研究分析及前景趋势预测报告（2026-2032年）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a2ff573a443f2" w:history="1">
        <w:r>
          <w:rPr>
            <w:rStyle w:val="Hyperlink"/>
          </w:rPr>
          <w:t>https://www.20087.com/1/57/DaZhongXingDianJiQianJing.html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2235ac7c84425" w:history="1">
      <w:r>
        <w:rPr>
          <w:rStyle w:val="Hyperlink"/>
        </w:rPr>
        <w:t>全球与中国大中型电机市场研究分析及前景趋势预测报告（2026-2032年）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DaZhongXingDianJiQianJing.html" TargetMode="External" Id="Rc1ca2ff573a4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DaZhongXingDianJiQianJing.html" TargetMode="External" Id="Rfb72235ac7c8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2026-02-10T07:15:50Z</dcterms:created>
  <dcterms:modified xsi:type="dcterms:W3CDTF">2026-02-10T08:15:50Z</dcterms:modified>
  <dc:subject>全球与中国大中型电机市场研究分析及前景趋势预测报告（2026-2032年）</dc:subject>
  <dc:title>全球与中国大中型电机市场研究分析及前景趋势预测报告（2026-2032年）</dc:title>
  <cp:keywords>全球与中国大中型电机市场研究分析及前景趋势预测报告（2026-2032年）</cp:keywords>
  <dc:description>全球与中国大中型电机市场研究分析及前景趋势预测报告（2026-2032年）</dc:description>
</cp:coreProperties>
</file>