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399937cedb4b6c" w:history="1">
              <w:r>
                <w:rPr>
                  <w:rStyle w:val="Hyperlink"/>
                </w:rPr>
                <w:t>2026-2032年中国敏感材料行业研究与发展前景预测报告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399937cedb4b6c" w:history="1">
              <w:r>
                <w:rPr>
                  <w:rStyle w:val="Hyperlink"/>
                </w:rPr>
                <w:t>2026-2032年中国敏感材料行业研究与发展前景预测报告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5871071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399937cedb4b6c" w:history="1">
                <w:r>
                  <w:rPr>
                    <w:rStyle w:val="Hyperlink"/>
                  </w:rPr>
                  <w:t>https://www.20087.com/1/07/MinGanCaiLiaoXianZhuangYuQianJingFenXi.html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敏感材料是一类对外界刺激（如温度、湿度、压力、光、电、磁场等）具有快速响应特性的功能材料，广泛应用于传感器、智能控制系统、医疗诊断、工业自动化等领域。随着新材料科学的发展与智能制造技术的推进，敏感材料在灵敏度、稳定性与耐久性方面不断提升，部分高性能材料已在柔性电子、可穿戴设备、机器人触觉系统中实现应用。然而，行业内仍面临基础研究投入不足、关键制备工艺复杂、产业化进程缓慢、下游应用场景拓展受限等问题，制约其大规模推广应用与国产替代进程。</w:t>
      </w:r>
      <w:r>
        <w:rPr>
          <w:rFonts w:hint="eastAsia"/>
        </w:rPr>
        <w:br/>
      </w:r>
      <w:r>
        <w:rPr>
          <w:rFonts w:hint="eastAsia"/>
        </w:rPr>
        <w:t>　　未来，敏感材料将朝着多功能化、纳米化、自适应化方向不断发展。市场调研网指出，随着纳米结构调控、复合材料设计与仿生原理的深入研究，敏感材料将实现更高的检测精度与更强的环境适应能力，满足极端工况下的实时感知需求。同时，结合人工智能算法与大数据建模，敏感材料的响应特性将具备“学习”与“记忆”能力，推动其向智能材料与自主决策系统方向演进。在政策引导下，国家将持续加大对关键基础材料的研发支持力度，并推动建立材料数据库、性能评价平台与标准化体系。此外，随着智慧城市、自动驾驶与工业互联网的发展，敏感材料将在智能终端、边缘计算节点与感知网络中发挥更加核心的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5399937cedb4b6c" w:history="1">
        <w:r>
          <w:rPr>
            <w:rStyle w:val="Hyperlink"/>
          </w:rPr>
          <w:t>2026-2032年中国敏感材料行业研究与发展前景预测报告</w:t>
        </w:r>
      </w:hyperlink>
      <w:r>
        <w:rPr>
          <w:rFonts w:hint="eastAsia"/>
        </w:rPr>
        <w:t>》，2025年敏感材料行业市场规模达 亿元，预计2032年市场规模将达 亿元，期间年均复合增长率（CAGR）达 %。报告通过全面的行业调研，系统梳理了敏感材料产业链的各个环节，详细分析了敏感材料市场规模、需求变化及价格趋势。报告结合当前敏感材料行业现状，科学预测了市场前景与发展方向，并解读了重点企业的竞争格局、市场集中度及品牌表现。同时，报告对敏感材料细分市场进行了深入探讨，结合敏感材料技术现状与SWOT分析，揭示了敏感材料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敏感材料产业概述</w:t>
      </w:r>
      <w:r>
        <w:rPr>
          <w:rFonts w:hint="eastAsia"/>
        </w:rPr>
        <w:br/>
      </w:r>
      <w:r>
        <w:rPr>
          <w:rFonts w:hint="eastAsia"/>
        </w:rPr>
        <w:t>　　第一节 敏感材料定义</w:t>
      </w:r>
      <w:r>
        <w:rPr>
          <w:rFonts w:hint="eastAsia"/>
        </w:rPr>
        <w:br/>
      </w:r>
      <w:r>
        <w:rPr>
          <w:rFonts w:hint="eastAsia"/>
        </w:rPr>
        <w:t>　　第二节 敏感材料行业特点</w:t>
      </w:r>
      <w:r>
        <w:rPr>
          <w:rFonts w:hint="eastAsia"/>
        </w:rPr>
        <w:br/>
      </w:r>
      <w:r>
        <w:rPr>
          <w:rFonts w:hint="eastAsia"/>
        </w:rPr>
        <w:t>　　第三节 敏感材料产业链分析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中国敏感材料行业运行环境分析</w:t>
      </w:r>
      <w:r>
        <w:rPr>
          <w:rFonts w:hint="eastAsia"/>
        </w:rPr>
        <w:br/>
      </w:r>
      <w:r>
        <w:rPr>
          <w:rFonts w:hint="eastAsia"/>
        </w:rPr>
        <w:t>　　第一节 中国敏感材料运行经济环境分析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中国敏感材料产业政策环境分析</w:t>
      </w:r>
      <w:r>
        <w:rPr>
          <w:rFonts w:hint="eastAsia"/>
        </w:rPr>
        <w:br/>
      </w:r>
      <w:r>
        <w:rPr>
          <w:rFonts w:hint="eastAsia"/>
        </w:rPr>
        <w:t>　　　　一、敏感材料行业监管体制</w:t>
      </w:r>
      <w:r>
        <w:rPr>
          <w:rFonts w:hint="eastAsia"/>
        </w:rPr>
        <w:br/>
      </w:r>
      <w:r>
        <w:rPr>
          <w:rFonts w:hint="eastAsia"/>
        </w:rPr>
        <w:t>　　　　二、敏感材料行业主要法规</w:t>
      </w:r>
      <w:r>
        <w:rPr>
          <w:rFonts w:hint="eastAsia"/>
        </w:rPr>
        <w:br/>
      </w:r>
      <w:r>
        <w:rPr>
          <w:rFonts w:hint="eastAsia"/>
        </w:rPr>
        <w:t>　　　　三、主要敏感材料产业政策</w:t>
      </w:r>
      <w:r>
        <w:rPr>
          <w:rFonts w:hint="eastAsia"/>
        </w:rPr>
        <w:br/>
      </w:r>
      <w:r>
        <w:rPr>
          <w:rFonts w:hint="eastAsia"/>
        </w:rPr>
        <w:t>　　第三节 中国敏感材料产业社会环境分析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全球敏感材料行业发展态势分析</w:t>
      </w:r>
      <w:r>
        <w:rPr>
          <w:rFonts w:hint="eastAsia"/>
        </w:rPr>
        <w:br/>
      </w:r>
      <w:r>
        <w:rPr>
          <w:rFonts w:hint="eastAsia"/>
        </w:rPr>
        <w:t>　　第一节 全球敏感材料市场发展现状分析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国外主要国家敏感材料市场现状</w:t>
      </w:r>
      <w:r>
        <w:rPr>
          <w:rFonts w:hint="eastAsia"/>
        </w:rPr>
        <w:br/>
      </w:r>
      <w:r>
        <w:rPr>
          <w:rFonts w:hint="eastAsia"/>
        </w:rPr>
        <w:t>　　第三节 全球敏感材料行业发展趋势预测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中国敏感材料行业市场分析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2020-2025年中国敏感材料行业规模情况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2020-2025年中国敏感材料市场规模情况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2020-2025年中国敏感材料行业盈利情况分析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2020-2025年中国敏感材料市场需求状况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2020-2025年中国敏感材料行业市场供给状况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2020-2025年敏感材料行业市场供需平衡状况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2025-2026年敏感材料行业技术发展现状及趋势分析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敏感材料行业技术发展现状分析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国内外敏感材料行业技术差距分析及差距形成的主要原因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敏感材料行业技术发展方向、趋势预测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提升敏感材料行业技术能力策略建议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中国重点地区敏感材料行业市场调研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重点地区（一）敏感材料市场调研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重点地区（二）敏感材料市场调研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重点地区（三）敏感材料市场调研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重点地区（四）敏感材料市场调研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重点地区（五）敏感材料市场调研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中国敏感材料行业价格走势及影响因素分析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国内敏感材料行业价格回顾</w:t>
      </w:r>
      <w:r>
        <w:rPr>
          <w:rFonts w:hint="eastAsia"/>
        </w:rPr>
        <w:br/>
      </w:r>
      <w:r>
        <w:rPr>
          <w:rFonts w:hint="eastAsia"/>
        </w:rPr>
        <w:t>　　第二节 国内敏感材料行业价格走势预测</w:t>
      </w:r>
      <w:r>
        <w:rPr>
          <w:rFonts w:hint="eastAsia"/>
        </w:rPr>
        <w:br/>
      </w:r>
      <w:r>
        <w:rPr>
          <w:rFonts w:hint="eastAsia"/>
        </w:rPr>
        <w:t>　　第三节 国内敏感材料行业价格影响因素分析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中国敏感材料行业客户调研</w:t>
      </w:r>
      <w:r>
        <w:rPr>
          <w:rFonts w:hint="eastAsia"/>
        </w:rPr>
        <w:br/>
      </w:r>
      <w:r>
        <w:rPr>
          <w:rFonts w:hint="eastAsia"/>
        </w:rPr>
        <w:t>　　　　一、敏感材料行业客户偏好调查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二、客户对敏感材料品牌的首要认知渠道</w:t>
      </w:r>
      <w:r>
        <w:rPr>
          <w:rFonts w:hint="eastAsia"/>
        </w:rPr>
        <w:br/>
      </w:r>
      <w:r>
        <w:rPr>
          <w:rFonts w:hint="eastAsia"/>
        </w:rPr>
        <w:t>　　　　三、敏感材料品牌忠诚度调查</w:t>
      </w:r>
      <w:r>
        <w:rPr>
          <w:rFonts w:hint="eastAsia"/>
        </w:rPr>
        <w:br/>
      </w:r>
      <w:r>
        <w:rPr>
          <w:rFonts w:hint="eastAsia"/>
        </w:rPr>
        <w:t>　　　　四、敏感材料行业客户消费理念调研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中国敏感材料行业竞争格局分析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2025年敏感材料行业集中度分析</w:t>
      </w:r>
      <w:r>
        <w:rPr>
          <w:rFonts w:hint="eastAsia"/>
        </w:rPr>
        <w:br/>
      </w:r>
      <w:r>
        <w:rPr>
          <w:rFonts w:hint="eastAsia"/>
        </w:rPr>
        <w:t>　　　　一、敏感材料市场集中度分析</w:t>
      </w:r>
      <w:r>
        <w:rPr>
          <w:rFonts w:hint="eastAsia"/>
        </w:rPr>
        <w:br/>
      </w:r>
      <w:r>
        <w:rPr>
          <w:rFonts w:hint="eastAsia"/>
        </w:rPr>
        <w:t>　　　　二、敏感材料企业集中度分析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2025-2026年敏感材料行业竞争格局分析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一、敏感材料行业竞争策略分析</w:t>
      </w:r>
      <w:r>
        <w:rPr>
          <w:rFonts w:hint="eastAsia"/>
        </w:rPr>
        <w:br/>
      </w:r>
      <w:r>
        <w:rPr>
          <w:rFonts w:hint="eastAsia"/>
        </w:rPr>
        <w:t>　　　　二、敏感材料行业竞争格局展望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三、我国敏感材料市场竞争趋势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敏感材料行业重点企业发展调研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敏感材料行业企业经营策略研究分析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敏感材料企业多样化经营策略分析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一、敏感材料企业多样化经营情况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二、现行敏感材料行业多样化经营的方向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大型敏感材料企业集团未来发展策略分析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对中小敏感材料企业生产经营的建议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敏感材料行业投资风险与控制策略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敏感材料行业SWOT模型分析</w:t>
      </w:r>
      <w:r>
        <w:rPr>
          <w:rFonts w:hint="eastAsia"/>
        </w:rPr>
        <w:br/>
      </w:r>
      <w:r>
        <w:rPr>
          <w:rFonts w:hint="eastAsia"/>
        </w:rPr>
        <w:t>　　　　一、敏感材料行业优势分析</w:t>
      </w:r>
      <w:r>
        <w:rPr>
          <w:rFonts w:hint="eastAsia"/>
        </w:rPr>
        <w:br/>
      </w:r>
      <w:r>
        <w:rPr>
          <w:rFonts w:hint="eastAsia"/>
        </w:rPr>
        <w:t>　　　　二、敏感材料行业劣势分析</w:t>
      </w:r>
      <w:r>
        <w:rPr>
          <w:rFonts w:hint="eastAsia"/>
        </w:rPr>
        <w:br/>
      </w:r>
      <w:r>
        <w:rPr>
          <w:rFonts w:hint="eastAsia"/>
        </w:rPr>
        <w:t>　　　　三、敏感材料行业机会分析</w:t>
      </w:r>
      <w:r>
        <w:rPr>
          <w:rFonts w:hint="eastAsia"/>
        </w:rPr>
        <w:br/>
      </w:r>
      <w:r>
        <w:rPr>
          <w:rFonts w:hint="eastAsia"/>
        </w:rPr>
        <w:t>　　　　四、敏感材料行业风险分析</w:t>
      </w:r>
      <w:r>
        <w:rPr>
          <w:rFonts w:hint="eastAsia"/>
        </w:rPr>
        <w:br/>
      </w:r>
      <w:r>
        <w:rPr>
          <w:rFonts w:hint="eastAsia"/>
        </w:rPr>
        <w:t>　　第二节 敏感材料行业投资风险及控制策略分析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一、敏感材料市场风险及控制策略</w:t>
      </w:r>
      <w:r>
        <w:rPr>
          <w:rFonts w:hint="eastAsia"/>
        </w:rPr>
        <w:br/>
      </w:r>
      <w:r>
        <w:rPr>
          <w:rFonts w:hint="eastAsia"/>
        </w:rPr>
        <w:t>　　　　二、敏感材料行业政策风险及控制策略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三、敏感材料行业经营风险及控制策略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四、敏感材料同业竞争风险及控制策略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五、敏感材料行业其他风险及控制策略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2026-2032年中国敏感材料行业投资潜力及发展趋势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2026-2032年敏感材料行业投资潜力分析</w:t>
      </w:r>
      <w:r>
        <w:rPr>
          <w:rFonts w:hint="eastAsia"/>
        </w:rPr>
        <w:br/>
      </w:r>
      <w:r>
        <w:rPr>
          <w:rFonts w:hint="eastAsia"/>
        </w:rPr>
        <w:t>　　　　一、敏感材料行业重点可投资领域</w:t>
      </w:r>
      <w:r>
        <w:rPr>
          <w:rFonts w:hint="eastAsia"/>
        </w:rPr>
        <w:br/>
      </w:r>
      <w:r>
        <w:rPr>
          <w:rFonts w:hint="eastAsia"/>
        </w:rPr>
        <w:t>　　　　二、敏感材料行业目标市场需求潜力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三、敏感材料行业投资潜力综合评判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中智.林.：2026-2032年中国敏感材料行业发展趋势分析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一、2026年敏感材料市场前景分析</w:t>
      </w:r>
      <w:r>
        <w:rPr>
          <w:rFonts w:hint="eastAsia"/>
        </w:rPr>
        <w:br/>
      </w:r>
      <w:r>
        <w:rPr>
          <w:rFonts w:hint="eastAsia"/>
        </w:rPr>
        <w:t>　　　　二、2026年敏感材料发展趋势预测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三、2026-2032年我国敏感材料行业发展剖析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五、未来敏感材料行业发展变局剖析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敏感材料行业历程</w:t>
      </w:r>
      <w:r>
        <w:rPr>
          <w:rFonts w:hint="eastAsia"/>
        </w:rPr>
        <w:br/>
      </w:r>
      <w:r>
        <w:rPr>
          <w:rFonts w:hint="eastAsia"/>
        </w:rPr>
        <w:t>　　图表 敏感材料行业生命周期</w:t>
      </w:r>
      <w:r>
        <w:rPr>
          <w:rFonts w:hint="eastAsia"/>
        </w:rPr>
        <w:br/>
      </w:r>
      <w:r>
        <w:rPr>
          <w:rFonts w:hint="eastAsia"/>
        </w:rPr>
        <w:t>　　图表 敏感材料行业产业链分析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2020-2025年敏感材料行业市场容量统计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2020-2025年中国敏感材料行业市场规模及增长情况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2020-2025年中国敏感材料行业销售收入分析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2020-2025年中国敏感材料行业盈利情况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2020-2025年中国敏感材料行业利润总额分析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2020-2025年中国敏感材料行业企业数量情况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2020-2025年中国敏感材料行业企业平均规模情况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2020-2025年中国敏感材料行业竞争力分析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2020-2025年中国敏感材料行业盈利能力分析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2020-2025年中国敏感材料行业运营能力分析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2020-2025年中国敏感材料行业偿债能力分析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2020-2025年中国敏感材料行业发展能力分析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2020-2025年中国敏感材料行业经营效益分析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**地区敏感材料市场规模及增长情况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**地区敏感材料行业市场需求情况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**地区敏感材料市场规模及增长情况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**地区敏感材料行业市场需求情况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**地区敏感材料市场规模及增长情况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**地区敏感材料行业市场需求情况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敏感材料重点企业（一）基本信息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敏感材料重点企业（一）经营情况分析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敏感材料重点企业（一）盈利能力情况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敏感材料重点企业（一）偿债能力情况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敏感材料重点企业（一）运营能力情况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敏感材料重点企业（一）成长能力情况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敏感材料重点企业（二）基本信息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敏感材料重点企业（二）经营情况分析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敏感材料重点企业（二）盈利能力情况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敏感材料重点企业（二）偿债能力情况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敏感材料重点企业（二）运营能力情况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敏感材料重点企业（二）成长能力情况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2026-2032年中国敏感材料行业市场容量预测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2026-2032年中国敏感材料行业市场规模预测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2026-2032年中国敏感材料市场前景分析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2026-2032年中国敏感材料行业发展趋势预测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399937cedb4b6c" w:history="1">
        <w:r>
          <w:rPr>
            <w:rStyle w:val="Hyperlink"/>
          </w:rPr>
          <w:t>2026-2032年中国敏感材料行业研究与发展前景预测报告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5871071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399937cedb4b6c" w:history="1">
        <w:r>
          <w:rPr>
            <w:rStyle w:val="Hyperlink"/>
          </w:rPr>
          <w:t>https://www.20087.com/1/07/MinGanCaiLiaoXianZhuangYuQianJingFenXi.html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热点：湿敏材料有哪些、温敏性材料、传感材料、压敏胶是什么材料、用户精度和生产者精度区别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e9077d48894a22" w:history="1">
      <w:r>
        <w:rPr>
          <w:rStyle w:val="Hyperlink"/>
        </w:rPr>
        <w:t>2026-2032年中国敏感材料行业研究与发展前景预测报告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MinGanCaiLiaoXianZhuangYuQianJingFenXi.html" TargetMode="External" Id="R15399937cedb4b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MinGanCaiLiaoXianZhuangYuQianJingFenXi.html" TargetMode="External" Id="R2de9077d48894a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2026-04-20T00:45:30Z</dcterms:created>
  <dcterms:modified xsi:type="dcterms:W3CDTF">2026-04-20T01:45:30Z</dcterms:modified>
  <dc:subject>2026-2032年中国敏感材料行业研究与发展前景预测报告</dc:subject>
  <dc:title>2026-2032年中国敏感材料行业研究与发展前景预测报告</dc:title>
  <cp:keywords>2026-2032年中国敏感材料行业研究与发展前景预测报告</cp:keywords>
  <dc:description>2026-2032年中国敏感材料行业研究与发展前景预测报告</dc:description>
</cp:coreProperties>
</file>