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ca266a7584ce6" w:history="1">
              <w:r>
                <w:rPr>
                  <w:rStyle w:val="Hyperlink"/>
                </w:rPr>
                <w:t>2024-2030年全球与中国铁电薄膜发展现状分析及前景趋势报告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ca266a7584ce6" w:history="1">
              <w:r>
                <w:rPr>
                  <w:rStyle w:val="Hyperlink"/>
                </w:rPr>
                <w:t>2024-2030年全球与中国铁电薄膜发展现状分析及前景趋势报告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ca266a7584ce6" w:history="1">
                <w:r>
                  <w:rPr>
                    <w:rStyle w:val="Hyperlink"/>
                  </w:rPr>
                  <w:t>https://www.20087.com/1/17/TieDianBoMoHangYeQuShi.html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薄膜因其独特的电滞回线性质和高介电常数，在微电子、传感器和能量存储领域展现出了巨大的应用潜力。近年来，随着材料科学和薄膜制备技术的进步，铁电薄膜的性能得到了显著提升，例如在压电效应、非易失性存储和微机电系统（MEMS）中的应用。科研人员正致力于开发新型铁电材料，以克服现有材料的局限性，如铅基材料的环境问题。</w:t>
      </w:r>
      <w:r>
        <w:rPr>
          <w:rFonts w:hint="eastAsia"/>
        </w:rPr>
        <w:br/>
      </w:r>
      <w:r>
        <w:rPr>
          <w:rFonts w:hint="eastAsia"/>
        </w:rPr>
        <w:t>　　未来，铁电薄膜的研究将更加注重多功能性和集成化。一方面，通过材料工程，铁电薄膜将实现更高性能，如更高的击穿场强和更低的损耗，以满足下一代电子设备的需求。另一方面，铁电薄膜将与其它功能薄膜（如磁性薄膜和半导体薄膜）集成，形成多功能复合材料，为多功能器件的开发提供基础。此外，无铅铁电薄膜的开发将加速，以实现环境友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ca266a7584ce6" w:history="1">
        <w:r>
          <w:rPr>
            <w:rStyle w:val="Hyperlink"/>
          </w:rPr>
          <w:t>2024-2030年全球与中国铁电薄膜发展现状分析及前景趋势报告</w:t>
        </w:r>
      </w:hyperlink>
      <w:r>
        <w:rPr>
          <w:rFonts w:hint="eastAsia"/>
        </w:rPr>
        <w:t>》基于深入的行业调研，对铁电薄膜产业链进行了全面分析。报告详细探讨了铁电薄膜市场规模、需求状况，以及价格动态，并深入解读了当前铁电薄膜行业现状、市场前景及未来发展趋势。同时，报告聚焦于铁电薄膜行业重点企业，剖析了竞争格局、市场集中度及品牌建设情况，并对铁电薄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中国铁电薄膜概述</w:t>
      </w:r>
      <w:r>
        <w:rPr>
          <w:rFonts w:hint="eastAsia"/>
        </w:rPr>
        <w:br/>
      </w:r>
      <w:r>
        <w:rPr>
          <w:rFonts w:hint="eastAsia"/>
        </w:rPr>
        <w:t>　　第一节 铁电薄膜行业定义</w:t>
      </w:r>
      <w:r>
        <w:rPr>
          <w:rFonts w:hint="eastAsia"/>
        </w:rPr>
        <w:br/>
      </w:r>
      <w:r>
        <w:rPr>
          <w:rFonts w:hint="eastAsia"/>
        </w:rPr>
        <w:t>　　第二节 铁电薄膜行业发展特性</w:t>
      </w:r>
      <w:r>
        <w:rPr>
          <w:rFonts w:hint="eastAsia"/>
        </w:rPr>
        <w:br/>
      </w:r>
      <w:r>
        <w:rPr>
          <w:rFonts w:hint="eastAsia"/>
        </w:rPr>
        <w:t>　　第三节 铁电薄膜产业链分析</w:t>
      </w:r>
      <w:r>
        <w:rPr>
          <w:rFonts w:hint="eastAsia"/>
        </w:rPr>
        <w:br/>
      </w:r>
      <w:r>
        <w:rPr>
          <w:rFonts w:hint="eastAsia"/>
        </w:rPr>
        <w:t>　　第四节 铁电薄膜行业生命周期分析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2023-2024年国外铁电薄膜市场发展概况</w:t>
      </w:r>
      <w:r>
        <w:rPr>
          <w:rFonts w:hint="eastAsia"/>
        </w:rPr>
        <w:br/>
      </w:r>
      <w:r>
        <w:rPr>
          <w:rFonts w:hint="eastAsia"/>
        </w:rPr>
        <w:t>　　第一节 全球铁电薄膜市场发展分析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北美地区主要国家铁电薄膜市场概况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欧洲地区主要国家铁电薄膜市场概况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亚洲地区主要国家铁电薄膜市场概况</w:t>
      </w:r>
      <w:r>
        <w:rPr>
          <w:rFonts w:hint="eastAsia"/>
        </w:rPr>
        <w:br/>
      </w:r>
      <w:r>
        <w:rPr>
          <w:rFonts w:hint="eastAsia"/>
        </w:rPr>
        <w:t>　　第五节 全球铁电薄膜市场发展预测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2023-2024年中国铁电薄膜发展环境分析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铁电薄膜行业相关政策、标准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铁电薄膜行业相关发展规划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2023-2024年中国铁电薄膜技术发展分析</w:t>
      </w:r>
      <w:r>
        <w:rPr>
          <w:rFonts w:hint="eastAsia"/>
        </w:rPr>
        <w:br/>
      </w:r>
      <w:r>
        <w:rPr>
          <w:rFonts w:hint="eastAsia"/>
        </w:rPr>
        <w:t>　　第一节 当前铁电薄膜技术发展现状分析</w:t>
      </w:r>
      <w:r>
        <w:rPr>
          <w:rFonts w:hint="eastAsia"/>
        </w:rPr>
        <w:br/>
      </w:r>
      <w:r>
        <w:rPr>
          <w:rFonts w:hint="eastAsia"/>
        </w:rPr>
        <w:t>　　第二节 铁电薄膜生产中需注意的问题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铁电薄膜行业主要技术趋势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2023-2024年铁电薄膜市场特性分析</w:t>
      </w:r>
      <w:r>
        <w:rPr>
          <w:rFonts w:hint="eastAsia"/>
        </w:rPr>
        <w:br/>
      </w:r>
      <w:r>
        <w:rPr>
          <w:rFonts w:hint="eastAsia"/>
        </w:rPr>
        <w:t>　　第一节 铁电薄膜行业集中度分析</w:t>
      </w:r>
      <w:r>
        <w:rPr>
          <w:rFonts w:hint="eastAsia"/>
        </w:rPr>
        <w:br/>
      </w:r>
      <w:r>
        <w:rPr>
          <w:rFonts w:hint="eastAsia"/>
        </w:rPr>
        <w:t>　　第二节 铁电薄膜行业SWOT分析</w:t>
      </w:r>
      <w:r>
        <w:rPr>
          <w:rFonts w:hint="eastAsia"/>
        </w:rPr>
        <w:br/>
      </w:r>
      <w:r>
        <w:rPr>
          <w:rFonts w:hint="eastAsia"/>
        </w:rPr>
        <w:t>　　　　一、铁电薄膜行业优势</w:t>
      </w:r>
      <w:r>
        <w:rPr>
          <w:rFonts w:hint="eastAsia"/>
        </w:rPr>
        <w:br/>
      </w:r>
      <w:r>
        <w:rPr>
          <w:rFonts w:hint="eastAsia"/>
        </w:rPr>
        <w:t>　　　　二、铁电薄膜行业劣势</w:t>
      </w:r>
      <w:r>
        <w:rPr>
          <w:rFonts w:hint="eastAsia"/>
        </w:rPr>
        <w:br/>
      </w:r>
      <w:r>
        <w:rPr>
          <w:rFonts w:hint="eastAsia"/>
        </w:rPr>
        <w:t>　　　　三、铁电薄膜行业机会</w:t>
      </w:r>
      <w:r>
        <w:rPr>
          <w:rFonts w:hint="eastAsia"/>
        </w:rPr>
        <w:br/>
      </w:r>
      <w:r>
        <w:rPr>
          <w:rFonts w:hint="eastAsia"/>
        </w:rPr>
        <w:t>　　　　四、铁电薄膜行业风险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2023-2024年中国铁电薄膜发展现状</w:t>
      </w:r>
      <w:r>
        <w:rPr>
          <w:rFonts w:hint="eastAsia"/>
        </w:rPr>
        <w:br/>
      </w:r>
      <w:r>
        <w:rPr>
          <w:rFonts w:hint="eastAsia"/>
        </w:rPr>
        <w:t>　　第一节 中国铁电薄膜市场现状分析</w:t>
      </w:r>
      <w:r>
        <w:rPr>
          <w:rFonts w:hint="eastAsia"/>
        </w:rPr>
        <w:br/>
      </w:r>
      <w:r>
        <w:rPr>
          <w:rFonts w:hint="eastAsia"/>
        </w:rPr>
        <w:t>　　第二节 中国铁电薄膜产量分析及预测</w:t>
      </w:r>
      <w:r>
        <w:rPr>
          <w:rFonts w:hint="eastAsia"/>
        </w:rPr>
        <w:br/>
      </w:r>
      <w:r>
        <w:rPr>
          <w:rFonts w:hint="eastAsia"/>
        </w:rPr>
        <w:t>　　　　一、铁电薄膜总体产能规模</w:t>
      </w:r>
      <w:r>
        <w:rPr>
          <w:rFonts w:hint="eastAsia"/>
        </w:rPr>
        <w:br/>
      </w:r>
      <w:r>
        <w:rPr>
          <w:rFonts w:hint="eastAsia"/>
        </w:rPr>
        <w:t>　　　　二、铁电薄膜生产区域分布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三、2019-2024年中国铁电薄膜产量统计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三、2024-2030年中国铁电薄膜产量预测</w:t>
      </w:r>
      <w:r>
        <w:rPr>
          <w:rFonts w:hint="eastAsia"/>
        </w:rPr>
        <w:br/>
      </w:r>
      <w:r>
        <w:rPr>
          <w:rFonts w:hint="eastAsia"/>
        </w:rPr>
        <w:t>　　第三节 中国铁电薄膜市场需求分析及预测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一、中国铁电薄膜市场需求特点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二、2019-2024年中国铁电薄膜市场需求量统计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三、2024-2030年中国铁电薄膜市场需求量预测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中国铁电薄膜价格趋势分析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一、2019-2024年中国铁电薄膜市场价格趋势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二、2024-2030年中国铁电薄膜市场价格走势预测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2019-2024年铁电薄膜行业经济运行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2019-2024年中国铁电薄膜行业盈利能力分析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2019-2024年中国铁电薄膜行业发展能力分析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2019-2024年铁电薄膜行业偿债能力分析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2019-2024年铁电薄膜制造企业数量分析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中国铁电薄膜行业重点地区发展分析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**地区铁电薄膜市场发展分析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**地区铁电薄膜市场发展分析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**地区铁电薄膜市场发展分析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**地区铁电薄膜市场发展分析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**地区铁电薄膜市场发展分析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2019-2024年中国铁电薄膜进出口分析</w:t>
      </w:r>
      <w:r>
        <w:rPr>
          <w:rFonts w:hint="eastAsia"/>
        </w:rPr>
        <w:br/>
      </w:r>
      <w:r>
        <w:rPr>
          <w:rFonts w:hint="eastAsia"/>
        </w:rPr>
        <w:t>　　第一节 铁电薄膜进口情况分析</w:t>
      </w:r>
      <w:r>
        <w:rPr>
          <w:rFonts w:hint="eastAsia"/>
        </w:rPr>
        <w:br/>
      </w:r>
      <w:r>
        <w:rPr>
          <w:rFonts w:hint="eastAsia"/>
        </w:rPr>
        <w:t>　　第二节 铁电薄膜出口情况分析</w:t>
      </w:r>
      <w:r>
        <w:rPr>
          <w:rFonts w:hint="eastAsia"/>
        </w:rPr>
        <w:br/>
      </w:r>
      <w:r>
        <w:rPr>
          <w:rFonts w:hint="eastAsia"/>
        </w:rPr>
        <w:t>　　第三节 影响铁电薄膜进出口因素分析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主要铁电薄膜生产企业及竞争格局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铁电薄膜行业投资战略研究</w:t>
      </w:r>
      <w:r>
        <w:rPr>
          <w:rFonts w:hint="eastAsia"/>
        </w:rPr>
        <w:br/>
      </w:r>
      <w:r>
        <w:rPr>
          <w:rFonts w:hint="eastAsia"/>
        </w:rPr>
        <w:t>　　第一节 铁电薄膜行业发展战略研究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一、铁电薄膜品牌的重要性</w:t>
      </w:r>
      <w:r>
        <w:rPr>
          <w:rFonts w:hint="eastAsia"/>
        </w:rPr>
        <w:br/>
      </w:r>
      <w:r>
        <w:rPr>
          <w:rFonts w:hint="eastAsia"/>
        </w:rPr>
        <w:t>　　　　二、铁电薄膜实施品牌战略的意义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四、我国铁电薄膜企业的品牌战略</w:t>
      </w:r>
      <w:r>
        <w:rPr>
          <w:rFonts w:hint="eastAsia"/>
        </w:rPr>
        <w:br/>
      </w:r>
      <w:r>
        <w:rPr>
          <w:rFonts w:hint="eastAsia"/>
        </w:rPr>
        <w:t>　　　　五、铁电薄膜品牌战略管理的策略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铁电薄膜经营策略分析</w:t>
      </w:r>
      <w:r>
        <w:rPr>
          <w:rFonts w:hint="eastAsia"/>
        </w:rPr>
        <w:br/>
      </w:r>
      <w:r>
        <w:rPr>
          <w:rFonts w:hint="eastAsia"/>
        </w:rPr>
        <w:t>　　　　一、铁电薄膜市场细分策略</w:t>
      </w:r>
      <w:r>
        <w:rPr>
          <w:rFonts w:hint="eastAsia"/>
        </w:rPr>
        <w:br/>
      </w:r>
      <w:r>
        <w:rPr>
          <w:rFonts w:hint="eastAsia"/>
        </w:rPr>
        <w:t>　　　　二、铁电薄膜市场创新策略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四、铁电薄膜新产品差异化战略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2024-2030年中国铁电薄膜发展趋势预测及投资风险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2024年铁电薄膜市场前景分析</w:t>
      </w:r>
      <w:r>
        <w:rPr>
          <w:rFonts w:hint="eastAsia"/>
        </w:rPr>
        <w:br/>
      </w:r>
      <w:r>
        <w:rPr>
          <w:rFonts w:hint="eastAsia"/>
        </w:rPr>
        <w:t>　　第二节 2024年铁电薄膜行业发展趋势预测</w:t>
      </w:r>
      <w:r>
        <w:rPr>
          <w:rFonts w:hint="eastAsia"/>
        </w:rPr>
        <w:br/>
      </w:r>
      <w:r>
        <w:rPr>
          <w:rFonts w:hint="eastAsia"/>
        </w:rPr>
        <w:t>　　第三节 铁电薄膜行业投资风险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铁电薄膜投资建议</w:t>
      </w:r>
      <w:r>
        <w:rPr>
          <w:rFonts w:hint="eastAsia"/>
        </w:rPr>
        <w:br/>
      </w:r>
      <w:r>
        <w:rPr>
          <w:rFonts w:hint="eastAsia"/>
        </w:rPr>
        <w:t>　　第一节 铁电薄膜行业投资环境分析</w:t>
      </w:r>
      <w:r>
        <w:rPr>
          <w:rFonts w:hint="eastAsia"/>
        </w:rPr>
        <w:br/>
      </w:r>
      <w:r>
        <w:rPr>
          <w:rFonts w:hint="eastAsia"/>
        </w:rPr>
        <w:t>　　第二节 铁电薄膜行业投资进入壁垒分析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2024-2030年中国铁电薄膜行业产量预测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2024-2030年中国铁电薄膜行业市场需求预测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2024年铁电薄膜行业壁垒</w:t>
      </w:r>
      <w:r>
        <w:rPr>
          <w:rFonts w:hint="eastAsia"/>
        </w:rPr>
        <w:br/>
      </w:r>
      <w:r>
        <w:rPr>
          <w:rFonts w:hint="eastAsia"/>
        </w:rPr>
        <w:t>　　图表 2024年铁电薄膜市场前景分析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2024-2030年中国铁电薄膜市场规模预测</w:t>
      </w:r>
      <w:r>
        <w:rPr>
          <w:rFonts w:hint="eastAsia"/>
        </w:rPr>
        <w:br/>
      </w:r>
      <w:r>
        <w:rPr>
          <w:rFonts w:hint="eastAsia"/>
        </w:rPr>
        <w:t>　　图表 2024年铁电薄膜发展趋势预测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ca266a7584ce6" w:history="1">
        <w:r>
          <w:rPr>
            <w:rStyle w:val="Hyperlink"/>
          </w:rPr>
          <w:t>2024-2030年全球与中国铁电薄膜发展现状分析及前景趋势报告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ca266a7584ce6" w:history="1">
        <w:r>
          <w:rPr>
            <w:rStyle w:val="Hyperlink"/>
          </w:rPr>
          <w:t>https://www.20087.com/1/17/TieDianBoMoHangYeQuShi.html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7331ac9c247c9" w:history="1">
      <w:r>
        <w:rPr>
          <w:rStyle w:val="Hyperlink"/>
        </w:rPr>
        <w:t>2024-2030年全球与中国铁电薄膜发展现状分析及前景趋势报告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ieDianBoMoHangYeQuShi.html" TargetMode="External" Id="R344ca266a758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ieDianBoMoHangYeQuShi.html" TargetMode="External" Id="Rbcf7331ac9c2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2024-01-30T04:56:00Z</dcterms:created>
  <dcterms:modified xsi:type="dcterms:W3CDTF">2024-01-30T05:56:00Z</dcterms:modified>
  <dc:subject>2024-2030年全球与中国铁电薄膜发展现状分析及前景趋势报告</dc:subject>
  <dc:title>2024-2030年全球与中国铁电薄膜发展现状分析及前景趋势报告</dc:title>
  <cp:keywords>2024-2030年全球与中国铁电薄膜发展现状分析及前景趋势报告</cp:keywords>
  <dc:description>2024-2030年全球与中国铁电薄膜发展现状分析及前景趋势报告</dc:description>
</cp:coreProperties>
</file>