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78fe437b4a47" w:history="1">
              <w:r>
                <w:rPr>
                  <w:rStyle w:val="Hyperlink"/>
                </w:rPr>
                <w:t>2026-2032年全球与中国航空级压力传感器市场研究及行业前景分析报告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78fe437b4a47" w:history="1">
              <w:r>
                <w:rPr>
                  <w:rStyle w:val="Hyperlink"/>
                </w:rPr>
                <w:t>2026-2032年全球与中国航空级压力传感器市场研究及行业前景分析报告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78fe437b4a47" w:history="1">
                <w:r>
                  <w:rPr>
                    <w:rStyle w:val="Hyperlink"/>
                  </w:rPr>
                  <w:t>https://www.20087.com/2/27/HangKongJiYaLiChuanGanQiQianJing.html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级压力传感器是专为飞行器发动机、燃油系统、座舱环境及液压回路等关键部位设计的高可靠性测压装置，需在极端温度（-55℃至+200℃）、强振动与高过载条件下长期稳定工作。航空级压力传感器普遍采用硅压阻、电容式或光纤原理，具备高精度（±0.1% FS）、高抗冲击性（&gt;1000 g）及符合DO-160、MIL-STD-810等航空电子标准。航空级压力传感器企业强调全焊接密封结构、冗余输出通道及抗电磁干扰能力，并通过严苛的批次老化筛选与失效模式分析（FMEA）。在国产大飞机与通用航空发展推动下，对传感器轻量化、数字输出（如ARINC 429）及健康状态自检功能提出更高要求。然而，核心MEMS芯片仍依赖进口，且高可靠性验证周期长、成本高昂，制约自主化进程。</w:t>
      </w:r>
      <w:r>
        <w:rPr>
          <w:rFonts w:hint="eastAsia"/>
        </w:rPr>
        <w:br/>
      </w:r>
      <w:r>
        <w:rPr>
          <w:rFonts w:hint="eastAsia"/>
        </w:rPr>
        <w:t>　　未来，航空级压力传感器将朝着智能感知、多参数融合与新材料应用方向突破。一方面，嵌入式微处理器可实现温度补偿、故障诊断与数据加密传输；另一方面，碳化硅（SiC）或氮化铝（AlN）基传感器将拓展至超高温（&gt;300℃）发动机监测场景。在数字孪生飞行器架构中，传感器数据将实时映射至虚拟模型，支持预测性维护与飞行性能优化。此外，光子晶体光纤压力传感技术有望实现无源、抗雷击的分布式测量。航空级压力传感器正从单一物理量检测单元升级为支撑飞行安全、状态感知与智能运维的核心航电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78fe437b4a47" w:history="1">
        <w:r>
          <w:rPr>
            <w:rStyle w:val="Hyperlink"/>
          </w:rPr>
          <w:t>2026-2032年全球与中国航空级压力传感器市场研究及行业前景分析报告</w:t>
        </w:r>
      </w:hyperlink>
      <w:r>
        <w:rPr>
          <w:rFonts w:hint="eastAsia"/>
        </w:rPr>
        <w:t>》依托权威数据资源和长期市场监测，对航空级压力传感器市场现状进行了系统分析，并结合航空级压力传感器行业特点对未来发展趋势作出科学预判。报告深入探讨了航空级压力传感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按产品类型细分，全球航空级压力传感器市场规模2021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应变式压力传感器</w:t>
      </w:r>
      <w:r>
        <w:rPr>
          <w:rFonts w:hint="eastAsia"/>
        </w:rPr>
        <w:br/>
      </w:r>
      <w:r>
        <w:rPr>
          <w:rFonts w:hint="eastAsia"/>
        </w:rPr>
        <w:t>　　　　1.3.3 压阻式压力传感器</w:t>
      </w:r>
      <w:r>
        <w:rPr>
          <w:rFonts w:hint="eastAsia"/>
        </w:rPr>
        <w:br/>
      </w:r>
      <w:r>
        <w:rPr>
          <w:rFonts w:hint="eastAsia"/>
        </w:rPr>
        <w:t>　　　　1.3.4 差压式压力传感器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产品分类，按精度</w:t>
      </w:r>
      <w:r>
        <w:rPr>
          <w:rFonts w:hint="eastAsia"/>
        </w:rPr>
        <w:br/>
      </w:r>
      <w:r>
        <w:rPr>
          <w:rFonts w:hint="eastAsia"/>
        </w:rPr>
        <w:t>　　　　1.4.1 按精度细分，全球航空级压力传感器市场规模2021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≤±0.5% FS</w:t>
      </w:r>
      <w:r>
        <w:rPr>
          <w:rFonts w:hint="eastAsia"/>
        </w:rPr>
        <w:br/>
      </w:r>
      <w:r>
        <w:rPr>
          <w:rFonts w:hint="eastAsia"/>
        </w:rPr>
        <w:t>　　　　1.4.3 ≥±0.6% FS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按材质细分，全球航空级压力传感器市场规模2021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钛合金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按应用细分，全球航空级压力传感器市场规模2021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航天器</w:t>
      </w:r>
      <w:r>
        <w:rPr>
          <w:rFonts w:hint="eastAsia"/>
        </w:rPr>
        <w:br/>
      </w:r>
      <w:r>
        <w:rPr>
          <w:rFonts w:hint="eastAsia"/>
        </w:rPr>
        <w:t>　　　　1.6.3 卫星和空间站</w:t>
      </w:r>
      <w:r>
        <w:rPr>
          <w:rFonts w:hint="eastAsia"/>
        </w:rPr>
        <w:br/>
      </w:r>
      <w:r>
        <w:rPr>
          <w:rFonts w:hint="eastAsia"/>
        </w:rPr>
        <w:t>　　　　1.6.4 火箭推进系统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航空级压力传感器行业发展总体概况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航空级压力传感器行业发展主要特点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航空级压力传感器行业发展影响因素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航空级压力传感器有利因素</w:t>
      </w:r>
      <w:r>
        <w:rPr>
          <w:rFonts w:hint="eastAsia"/>
        </w:rPr>
        <w:br/>
      </w:r>
      <w:r>
        <w:rPr>
          <w:rFonts w:hint="eastAsia"/>
        </w:rPr>
        <w:t>　　　　1.7.3 .2 航空级压力传感器不利因素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全球市场，近三年航空级压力传感器主要企业占有率及排名（按销量）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航空级压力传感器主要企业在国际市场占有率（按销量，2023-2026）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2025年航空级压力传感器主要企业在国际市场排名（按销量）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全球市场主要企业航空级压力传感器销量（2023-2026）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全球市场，近三年航空级压力传感器主要企业占有率及排名（按收入）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航空级压力传感器主要企业在国际市场占有率（按收入，2023-2026）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2025年航空级压力传感器主要企业在国际市场排名（按收入）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全球市场主要企业航空级压力传感器销售收入（2023-2026）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全球市场主要企业航空级压力传感器销售价格（2023-2026）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中国市场，近三年航空级压力传感器主要企业占有率及排名（按销量）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航空级压力传感器主要企业在中国市场占有率（按销量，2023-2026）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2025年航空级压力传感器主要企业在中国市场排名（按销量）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中国市场主要企业航空级压力传感器销量（2023-2026）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中国市场，近三年航空级压力传感器主要企业占有率及排名（按收入）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航空级压力传感器主要企业在中国市场占有率（按收入，2023-2026）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2025年航空级压力传感器主要企业在中国市场排名（按收入）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中国市场主要企业航空级压力传感器销售收入（2023-2026）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全球主要厂商航空级压力传感器总部及产地分布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全球主要厂商成立时间及航空级压力传感器商业化日期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全球主要厂商航空级压力传感器产品类型及应用</w:t>
      </w:r>
      <w:r>
        <w:rPr>
          <w:rFonts w:hint="eastAsia"/>
        </w:rPr>
        <w:br/>
      </w:r>
      <w:r>
        <w:rPr>
          <w:rFonts w:hint="eastAsia"/>
        </w:rPr>
        <w:t>　　2.9 航空级压力传感器行业集中度、竞争程度分析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航空级压力传感器行业集中度分析：2025年全球Top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全球航空级压力传感器第一梯队、第二梯队和第三梯队生产商（品牌）及市场份额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全球航空级压力传感器总体规模分析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全球航空级压力传感器供需现状及预测（2021-2032）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全球航空级压力传感器产能、产量、产能利用率及发展趋势（2021-2032）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全球航空级压力传感器产量、需求量及发展趋势（2021-2032）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全球主要地区航空级压力传感器产量及发展趋势（2021-2032）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全球主要地区航空级压力传感器产量（2021-2026）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全球主要地区航空级压力传感器产量（2027-2032）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全球主要地区航空级压力传感器产量市场份额（2021-2032）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中国航空级压力传感器供需现状及预测（2021-2032）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中国航空级压力传感器产能、产量、产能利用率及发展趋势（2021-2032）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中国航空级压力传感器产量、市场需求量及发展趋势（2021-2032）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中国市场航空级压力传感器进出口（2021-2032）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全球航空级压力传感器销量及销售额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全球市场航空级压力传感器销售额（2021-2032）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全球市场航空级压力传感器销量（2021-2032）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全球市场航空级压力传感器价格趋势（2021-2032）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全球航空级压力传感器主要地区分析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全球主要地区航空级压力传感器市场规模分析：2021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全球主要地区航空级压力传感器销售收入及市场份额（2021-2026）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全球主要地区航空级压力传感器销售收入预测（2027-2032）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全球主要地区航空级压力传感器销量分析：2021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全球主要地区航空级压力传感器销量及市场份额（2021-2026）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全球主要地区航空级压力传感器销量及市场份额预测（2027-2032）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中东市场航空级压力传感器销量、收入及增长率（2021-2032）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航空级压力传感器销量、收入、价格及毛利率（2021-2026）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不同产品类型航空级压力传感器分析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全球不同产品类型航空级压力传感器销量（2021-2032）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全球不同产品类型航空级压力传感器销量及市场份额（2021-2026）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全球不同产品类型航空级压力传感器销量预测（2027-2032）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全球不同产品类型航空级压力传感器收入（2021-2032）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全球不同产品类型航空级压力传感器收入及市场份额（2021-2026）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全球不同产品类型航空级压力传感器收入预测（2027-2032）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全球不同产品类型航空级压力传感器价格走势（2021-2032）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中国不同产品类型航空级压力传感器销量（2021-2032）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中国不同产品类型航空级压力传感器销量及市场份额（2021-2026）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中国不同产品类型航空级压力传感器销量预测（2027-2032）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中国不同产品类型航空级压力传感器收入（2021-2032）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中国不同产品类型航空级压力传感器收入及市场份额（2021-2026）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中国不同产品类型航空级压力传感器收入预测（2027-2032）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不同应用航空级压力传感器分析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全球不同应用航空级压力传感器销量（2021-2032）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全球不同应用航空级压力传感器销量及市场份额（2021-2026）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全球不同应用航空级压力传感器销量预测（2027-2032）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全球不同应用航空级压力传感器收入（2021-2032）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全球不同应用航空级压力传感器收入及市场份额（2021-2026）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全球不同应用航空级压力传感器收入预测（2027-2032）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全球不同应用航空级压力传感器价格走势（2021-2032）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中国不同应用航空级压力传感器销量（2021-2032）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中国不同应用航空级压力传感器销量及市场份额（2021-2026）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中国不同应用航空级压力传感器销量预测（2027-2032）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中国不同应用航空级压力传感器收入（2021-2032）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中国不同应用航空级压力传感器收入及市场份额（2021-2026）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中国不同应用航空级压力传感器收入预测（2027-2032）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航空级压力传感器行业发展趋势</w:t>
      </w:r>
      <w:r>
        <w:rPr>
          <w:rFonts w:hint="eastAsia"/>
        </w:rPr>
        <w:br/>
      </w:r>
      <w:r>
        <w:rPr>
          <w:rFonts w:hint="eastAsia"/>
        </w:rPr>
        <w:t>　　8.2 航空级压力传感器行业主要驱动因素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航空级压力传感器中国企业SWOT分析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中国航空级压力传感器行业政策环境分析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航空级压力传感器行业产业链简介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航空级压力传感器行业供应链分析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航空级压力传感器主要原料及供应情况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航空级压力传感器行业采购模式</w:t>
      </w:r>
      <w:r>
        <w:rPr>
          <w:rFonts w:hint="eastAsia"/>
        </w:rPr>
        <w:br/>
      </w:r>
      <w:r>
        <w:rPr>
          <w:rFonts w:hint="eastAsia"/>
        </w:rPr>
        <w:t>　　9.3 航空级压力传感器行业生产模式</w:t>
      </w:r>
      <w:r>
        <w:rPr>
          <w:rFonts w:hint="eastAsia"/>
        </w:rPr>
        <w:br/>
      </w:r>
      <w:r>
        <w:rPr>
          <w:rFonts w:hint="eastAsia"/>
        </w:rPr>
        <w:t>　　9.4 航空级压力传感器行业销售模式及销售渠道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按产品类型细分，全球航空级压力传感器市场规模2021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按精度细分，全球航空级压力传感器市场规模2021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按材质细分，全球航空级压力传感器市场规模2021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按应用细分，全球航空级压力传感器市场规模（CAGR）2021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航空级压力传感器行业发展主要特点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航空级压力传感器行业发展有利因素分析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航空级压力传感器行业发展不利因素分析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进入航空级压力传感器行业壁垒</w:t>
      </w:r>
      <w:r>
        <w:rPr>
          <w:rFonts w:hint="eastAsia"/>
        </w:rPr>
        <w:br/>
      </w:r>
      <w:r>
        <w:rPr>
          <w:rFonts w:hint="eastAsia"/>
        </w:rPr>
        <w:t>　　表 9： 航空级压力传感器主要企业在国际市场占有率（按销量，2023-2026）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2025年航空级压力传感器主要企业在国际市场排名（按销量）&amp;（千个）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全球市场主要企业航空级压力传感器销量（2023-2026）&amp;（千个）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航空级压力传感器主要企业在国际市场占有率（按收入，2023-2026）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2025年航空级压力传感器主要企业在国际市场排名（按收入）&amp;（万元）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全球市场主要企业航空级压力传感器销售收入（2023-2026）&amp;（万元）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全球市场主要企业航空级压力传感器销售价格（2023-2026）&amp;（元/个）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航空级压力传感器主要企业在中国市场占有率（按销量，2023-2026）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2025年航空级压力传感器主要企业在中国市场排名（按销量）&amp;（千个）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中国市场主要企业航空级压力传感器销量（2023-2026）&amp;（千个）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航空级压力传感器主要企业在中国市场占有率（按收入，2023-2026）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2025年航空级压力传感器主要企业在中国市场排名（按收入）&amp;（万元）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中国市场主要企业航空级压力传感器销售收入（2023-2026）&amp;（万元）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全球主要厂商航空级压力传感器总部及产地分布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全球主要厂商成立时间及航空级压力传感器商业化日期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全球主要厂商航空级压力传感器产品类型及应用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2025年全球航空级压力传感器主要厂商市场地位（第一梯队、第二梯队和第三梯队）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全球航空级压力传感器市场投资、并购等现状分析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全球主要地区航空级压力传感器产量增速（CAGR）：（2021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全球主要地区航空级压力传感器产量（2021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全球主要地区航空级压力传感器产量（2021-2026）&amp;（千个）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全球主要地区航空级压力传感器产量（2027-2032）&amp;（千个）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全球主要地区航空级压力传感器产量市场份额（2021-2026）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全球主要地区航空级压力传感器产量市场份额（2027-2032）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中国市场航空级压力传感器产量、销量、进出口（2021-2026）&amp;（千个）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中国市场航空级压力传感器产量、销量、进出口预测（2027-2032）&amp;（千个）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全球主要地区航空级压力传感器销售收入增速：（2021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全球主要地区航空级压力传感器销售收入（2021-2026）&amp;（万元）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全球主要地区航空级压力传感器销售收入市场份额（2021-2026）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全球主要地区航空级压力传感器收入（2027-2032）&amp;（万元）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全球主要地区航空级压力传感器收入市场份额（2027-2032）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全球主要地区航空级压力传感器销量（千个）：2021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全球主要地区航空级压力传感器销量（2027-2032）&amp;（千个）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全球主要地区航空级压力传感器销量份额（2027-2032）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航空级压力传感器生产基地、销售区域、竞争对手及市场地位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航空级压力传感器产品规格、参数及市场应用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航空级压力传感器销量（千个）、收入（万元）、价格（元/个）及毛利率（2021-2026）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171： 全球不同产品类型航空级压力传感器销量市场份额（2021-2026）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全球不同产品类型航空级压力传感器销量预测（2027-2032）&amp;（千个）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全球市场不同产品类型航空级压力传感器销量市场份额预测（2027-2032）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全球不同产品类型航空级压力传感器收入（2021-2026）&amp;（万元）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全球不同产品类型航空级压力传感器收入市场份额（2021-2026）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全球不同产品类型航空级压力传感器收入预测（2027-2032）&amp;（万元）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全球不同产品类型航空级压力传感器收入市场份额预测（2027-2032）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179： 中国不同产品类型航空级压力传感器销量市场份额（2021-2026）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中国不同产品类型航空级压力传感器销量预测（2027-2032）&amp;（千个）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全球市场不同产品类型航空级压力传感器销量市场份额预测（2027-2032）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中国不同产品类型航空级压力传感器收入（2021-2026）&amp;（万元）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中国不同产品类型航空级压力传感器收入市场份额（2021-2026）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中国不同产品类型航空级压力传感器收入预测（2027-2032）&amp;（万元）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中国不同产品类型航空级压力传感器收入市场份额预测（2027-2032）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187： 全球不同应用航空级压力传感器销量市场份额（2021-2026）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全球不同应用航空级压力传感器销量预测（2027-2032）&amp;（千个）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全球市场不同应用航空级压力传感器销量市场份额预测（2027-2032）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全球不同应用航空级压力传感器收入（2021-2026）&amp;（万元）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全球不同应用航空级压力传感器收入市场份额（2021-2026）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全球不同应用航空级压力传感器收入预测（2027-2032）&amp;（万元）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全球不同应用航空级压力传感器收入市场份额预测（2027-2032）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中国不同应用航空级压力传感器销量（2021-2026）&amp;（千个）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中国不同应用航空级压力传感器销量市场份额（2021-2026）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中国不同应用航空级压力传感器销量预测（2027-2032）&amp;（千个）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中国市场不同应用航空级压力传感器销量市场份额预测（2027-2032）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中国不同应用航空级压力传感器收入（2021-2026）&amp;（万元）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中国不同应用航空级压力传感器收入市场份额（2021-2026）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中国不同应用航空级压力传感器收入预测（2027-2032）&amp;（万元）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中国不同应用航空级压力传感器收入市场份额预测（2027-2032）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航空级压力传感器行业发展趋势</w:t>
      </w:r>
      <w:r>
        <w:rPr>
          <w:rFonts w:hint="eastAsia"/>
        </w:rPr>
        <w:br/>
      </w:r>
      <w:r>
        <w:rPr>
          <w:rFonts w:hint="eastAsia"/>
        </w:rPr>
        <w:t>　　表 203： 航空级压力传感器行业主要驱动因素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204： 航空级压力传感器行业供应链分析</w:t>
      </w:r>
      <w:r>
        <w:rPr>
          <w:rFonts w:hint="eastAsia"/>
        </w:rPr>
        <w:br/>
      </w:r>
      <w:r>
        <w:rPr>
          <w:rFonts w:hint="eastAsia"/>
        </w:rPr>
        <w:t>　　表 205： 航空级压力传感器上游原料供应商</w:t>
      </w:r>
      <w:r>
        <w:rPr>
          <w:rFonts w:hint="eastAsia"/>
        </w:rPr>
        <w:br/>
      </w:r>
      <w:r>
        <w:rPr>
          <w:rFonts w:hint="eastAsia"/>
        </w:rPr>
        <w:t>　　表 206： 航空级压力传感器主要地区不同应用客户分析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航空级压力传感器典型经销商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航空级压力传感器产品图片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全球不同产品类型航空级压力传感器销售额2021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全球不同产品类型航空级压力传感器市场份额2025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应变式压力传感器产品图片</w:t>
      </w:r>
      <w:r>
        <w:rPr>
          <w:rFonts w:hint="eastAsia"/>
        </w:rPr>
        <w:br/>
      </w:r>
      <w:r>
        <w:rPr>
          <w:rFonts w:hint="eastAsia"/>
        </w:rPr>
        <w:t>　　图 5： 压阻式压力传感器产品图片</w:t>
      </w:r>
      <w:r>
        <w:rPr>
          <w:rFonts w:hint="eastAsia"/>
        </w:rPr>
        <w:br/>
      </w:r>
      <w:r>
        <w:rPr>
          <w:rFonts w:hint="eastAsia"/>
        </w:rPr>
        <w:t>　　图 6： 差压式压力传感器产品图片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全球不同精度航空级压力传感器销售额2021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全球不同精度航空级压力传感器市场份额2025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≤±0.5% FS产品图片</w:t>
      </w:r>
      <w:r>
        <w:rPr>
          <w:rFonts w:hint="eastAsia"/>
        </w:rPr>
        <w:br/>
      </w:r>
      <w:r>
        <w:rPr>
          <w:rFonts w:hint="eastAsia"/>
        </w:rPr>
        <w:t>　　图 11： ≥±0.6% FS产品图片</w:t>
      </w:r>
      <w:r>
        <w:rPr>
          <w:rFonts w:hint="eastAsia"/>
        </w:rPr>
        <w:br/>
      </w:r>
      <w:r>
        <w:rPr>
          <w:rFonts w:hint="eastAsia"/>
        </w:rPr>
        <w:t>　　图 12： 全球不同材质航空级压力传感器销售额2021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全球不同材质航空级压力传感器市场份额2025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钛合金产品图片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全球不同应用航空级压力传感器市场份额2025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19： 航天器</w:t>
      </w:r>
      <w:r>
        <w:rPr>
          <w:rFonts w:hint="eastAsia"/>
        </w:rPr>
        <w:br/>
      </w:r>
      <w:r>
        <w:rPr>
          <w:rFonts w:hint="eastAsia"/>
        </w:rPr>
        <w:t>　　图 20： 卫星和空间站</w:t>
      </w:r>
      <w:r>
        <w:rPr>
          <w:rFonts w:hint="eastAsia"/>
        </w:rPr>
        <w:br/>
      </w:r>
      <w:r>
        <w:rPr>
          <w:rFonts w:hint="eastAsia"/>
        </w:rPr>
        <w:t>　　图 21： 火箭推进系统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2025年全球前五大生产商航空级压力传感器市场份额</w:t>
      </w:r>
      <w:r>
        <w:rPr>
          <w:rFonts w:hint="eastAsia"/>
        </w:rPr>
        <w:br/>
      </w:r>
      <w:r>
        <w:rPr>
          <w:rFonts w:hint="eastAsia"/>
        </w:rPr>
        <w:t>　　图 24： 2025年全球航空级压力传感器第一梯队、第二梯队和第三梯队厂商及市场份额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全球航空级压力传感器产能、产量、产能利用率及发展趋势（2021-2032）&amp;（千个）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全球航空级压力传感器产量、需求量及发展趋势（2021-2032）&amp;（千个）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全球主要地区航空级压力传感器产量市场份额（2021-2032）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中国航空级压力传感器产能、产量、产能利用率及发展趋势（2021-2032）&amp;（千个）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中国航空级压力传感器产量、市场需求量及发展趋势（2021-2032）&amp;（千个）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全球航空级压力传感器市场销售额及增长率：（2021-2032）&amp;（万元）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全球市场航空级压力传感器市场规模：2021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全球市场航空级压力传感器价格趋势（2021-2032）&amp;（元/个）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全球主要地区航空级压力传感器销售收入（2021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全球主要地区航空级压力传感器销售收入市场份额（2021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中东市场航空级压力传感器销量及增长率（2021-2032）&amp;（千个）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中东市场航空级压力传感器收入及增长率（2021-2032）&amp;（万元）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全球不同产品类型航空级压力传感器价格走势（2021-2032）&amp;（元/个）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全球不同应用航空级压力传感器价格走势（2021-2032）&amp;（元/个）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航空级压力传感器中国企业SWOT分析</w:t>
      </w:r>
      <w:r>
        <w:rPr>
          <w:rFonts w:hint="eastAsia"/>
        </w:rPr>
        <w:br/>
      </w:r>
      <w:r>
        <w:rPr>
          <w:rFonts w:hint="eastAsia"/>
        </w:rPr>
        <w:t>　　图 55： 航空级压力传感器产业链</w:t>
      </w:r>
      <w:r>
        <w:rPr>
          <w:rFonts w:hint="eastAsia"/>
        </w:rPr>
        <w:br/>
      </w:r>
      <w:r>
        <w:rPr>
          <w:rFonts w:hint="eastAsia"/>
        </w:rPr>
        <w:t>　　图 56： 航空级压力传感器行业采购模式分析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57： 航空级压力传感器行业生产模式</w:t>
      </w:r>
      <w:r>
        <w:rPr>
          <w:rFonts w:hint="eastAsia"/>
        </w:rPr>
        <w:br/>
      </w:r>
      <w:r>
        <w:rPr>
          <w:rFonts w:hint="eastAsia"/>
        </w:rPr>
        <w:t>　　图 58： 航空级压力传感器行业销售模式分析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78fe437b4a47" w:history="1">
        <w:r>
          <w:rPr>
            <w:rStyle w:val="Hyperlink"/>
          </w:rPr>
          <w:t>2026-2032年全球与中国航空级压力传感器市场研究及行业前景分析报告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78fe437b4a47" w:history="1">
        <w:r>
          <w:rPr>
            <w:rStyle w:val="Hyperlink"/>
          </w:rPr>
          <w:t>https://www.20087.com/2/27/HangKongJiYaLiChuanGanQiQianJing.html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d1bb572204100" w:history="1">
      <w:r>
        <w:rPr>
          <w:rStyle w:val="Hyperlink"/>
        </w:rPr>
        <w:t>2026-2032年全球与中国航空级压力传感器市场研究及行业前景分析报告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angKongJiYaLiChuanGanQiQianJing.html" TargetMode="External" Id="Rbc8378fe437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angKongJiYaLiChuanGanQiQianJing.html" TargetMode="External" Id="R5c9d1bb5722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2026-01-18T08:36:23Z</dcterms:created>
  <dcterms:modified xsi:type="dcterms:W3CDTF">2026-01-18T09:36:23Z</dcterms:modified>
  <dc:subject>2026-2032年全球与中国航空级压力传感器市场研究及行业前景分析报告</dc:subject>
  <dc:title>2026-2032年全球与中国航空级压力传感器市场研究及行业前景分析报告</dc:title>
  <cp:keywords>2026-2032年全球与中国航空级压力传感器市场研究及行业前景分析报告</cp:keywords>
  <dc:description>2026-2032年全球与中国航空级压力传感器市场研究及行业前景分析报告</dc:description>
</cp:coreProperties>
</file>