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19a5bf06043fc" w:history="1">
              <w:r>
                <w:rPr>
                  <w:rStyle w:val="Hyperlink"/>
                </w:rPr>
                <w:t>中国计算器市场现状调研与发展前景分析报告（2024-2030年）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19a5bf06043fc" w:history="1">
              <w:r>
                <w:rPr>
                  <w:rStyle w:val="Hyperlink"/>
                </w:rPr>
                <w:t>中国计算器市场现状调研与发展前景分析报告（2024-2030年）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19a5bf06043fc" w:history="1">
                <w:r>
                  <w:rPr>
                    <w:rStyle w:val="Hyperlink"/>
                  </w:rPr>
                  <w:t>https://www.20087.com/2/77/JiSuanQiHangYeQianJingFenXi.html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器是数学运算的基本工具，虽然在智能手机和平板电脑的普及下使用频率有所下降，但在教育和专业领域仍占有重要地位。目前，高端科学计算器和图形计算器集成了复杂数学函数、编程和统计分析功能，成为学生和科研工作者的必备工具。同时，云技术和移动应用的发展，催生了在线计算器和应用程序，提供了更灵活的计算解决方案。</w:t>
      </w:r>
      <w:r>
        <w:rPr>
          <w:rFonts w:hint="eastAsia"/>
        </w:rPr>
        <w:br/>
      </w:r>
      <w:r>
        <w:rPr>
          <w:rFonts w:hint="eastAsia"/>
        </w:rPr>
        <w:t>　　未来，计算器将更加注重集成性和互动性。通过与人工智能和大数据分析的融合，计算器将提供更复杂的数学建模和数据可视化功能，成为教育和科研的有力助手。同时，增强现实（AR）技术的应用，将使计算器能够与现实世界的数据交互，提供沉浸式的学习和研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19a5bf06043fc" w:history="1">
        <w:r>
          <w:rPr>
            <w:rStyle w:val="Hyperlink"/>
          </w:rPr>
          <w:t>中国计算器市场现状调研与发展前景分析报告（2024-2030年）</w:t>
        </w:r>
      </w:hyperlink>
      <w:r>
        <w:rPr>
          <w:rFonts w:hint="eastAsia"/>
        </w:rPr>
        <w:t>》在多年计算器行业研究结论的基础上，结合中国计算器行业市场的发展现状，通过资深研究团队对计算器市场各类资讯进行整理分析，并依托国家权威数据资源和长期市场监测的数据库，对计算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819a5bf06043fc" w:history="1">
        <w:r>
          <w:rPr>
            <w:rStyle w:val="Hyperlink"/>
          </w:rPr>
          <w:t>中国计算器市场现状调研与发展前景分析报告（2024-2030年）</w:t>
        </w:r>
      </w:hyperlink>
      <w:r>
        <w:rPr>
          <w:rFonts w:hint="eastAsia"/>
        </w:rPr>
        <w:t>可以帮助投资者准确把握计算器行业的市场现状，为投资者进行投资作出计算器行业前景预判，挖掘计算器行业投资价值，同时提出计算器行业投资策略、营销策略等方面的建议。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2024年计算器业发展环境分析</w:t>
      </w:r>
      <w:r>
        <w:rPr>
          <w:rFonts w:hint="eastAsia"/>
        </w:rPr>
        <w:br/>
      </w:r>
      <w:r>
        <w:rPr>
          <w:rFonts w:hint="eastAsia"/>
        </w:rPr>
        <w:t>　　第一节 2024年计算器业全球经济环境分析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2019-2024年计算器业国内宏观经济环境分析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2024年计算器业国内政策环境分析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2024年计算器业国内社会环境分析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2024年计算器业国内技术环境分析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一、国内计算器技术发展现状</w:t>
      </w:r>
      <w:r>
        <w:rPr>
          <w:rFonts w:hint="eastAsia"/>
        </w:rPr>
        <w:br/>
      </w:r>
      <w:r>
        <w:rPr>
          <w:rFonts w:hint="eastAsia"/>
        </w:rPr>
        <w:t>　　　　二、国内计算器技术发展趋势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中国计算器生产现状分析</w:t>
      </w:r>
      <w:r>
        <w:rPr>
          <w:rFonts w:hint="eastAsia"/>
        </w:rPr>
        <w:br/>
      </w:r>
      <w:r>
        <w:rPr>
          <w:rFonts w:hint="eastAsia"/>
        </w:rPr>
        <w:t>　　第一节 计算器行业总体规模</w:t>
      </w:r>
      <w:r>
        <w:rPr>
          <w:rFonts w:hint="eastAsia"/>
        </w:rPr>
        <w:br/>
      </w:r>
      <w:r>
        <w:rPr>
          <w:rFonts w:hint="eastAsia"/>
        </w:rPr>
        <w:t>　　第二节 计算器产能概况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计算器产量概况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计算器产业的生命周期分析</w:t>
      </w:r>
      <w:r>
        <w:rPr>
          <w:rFonts w:hint="eastAsia"/>
        </w:rPr>
        <w:br/>
      </w:r>
      <w:r>
        <w:rPr>
          <w:rFonts w:hint="eastAsia"/>
        </w:rPr>
        <w:t>　　第五节 计算器产业供需情况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2019-2024年中国计算器行业市场发展分析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中国计算器行业市场运行分析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一、2019-2024年中国市场计算器行业需求状况分析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二、2019-2024年中国市场计算器行业生产状况分析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三、2019-2024年中国市场计算器行业技术发展分析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四、2019-2024年中国市场计算器行业产品结构分析</w:t>
      </w:r>
      <w:r>
        <w:rPr>
          <w:rFonts w:hint="eastAsia"/>
        </w:rPr>
        <w:br/>
      </w:r>
      <w:r>
        <w:rPr>
          <w:rFonts w:hint="eastAsia"/>
        </w:rPr>
        <w:t>　　第二节 中国计算器行业市场产品价格走势分析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一、中国计算器业市场价格影响因素分析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二、2019-2024年中国计算器行业市场价格走势分析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中国计算器行业市场发展的主要策略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一、发展国内计算器行业的相关建议与对策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二、中国计算器行业的发展建议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2019-2024年中国计算器行业市场供需状况分析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2019-2024年中国计算器行业市场需求分析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一、2019-2024年中国计算器行业市场需求规模分析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二、2019-2024年中国计算器行业市场需求影响因素分析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三、2019-2024年中国计算器行业市场需求格局分析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2019-2024年中国计算器行业市场供给分析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一、2019-2024年中国计算器行业市场供给规模分析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二、2019-2024年中国计算器行业业市场供给影响因素分析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三、2019-2024年中国计算器行业市场供给格局分析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2019-2024年中国计算器行业市场供需平衡分析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2019-2024年中国计算器行业主要数据监测分析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2019-2024年中国计算器行业总体数据分析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一、2024年中国计算器行业全部企业数据分析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2019-2024年中国计算器行业不同规模企业数据分析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一、2024年中国计算器行业不同规模企业数据分析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2019-2024年中国计算器行业不同所有制企业数据分析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一、2024年中国计算器行业不同所有制企业数据分析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中国计算器行业区域市场评估</w:t>
      </w:r>
      <w:r>
        <w:rPr>
          <w:rFonts w:hint="eastAsia"/>
        </w:rPr>
        <w:br/>
      </w:r>
      <w:r>
        <w:rPr>
          <w:rFonts w:hint="eastAsia"/>
        </w:rPr>
        <w:t>　　第一节 华北地区计算器行业调研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东北地区计算器行业调研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华东地区计算器行业调研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华南地区计算器行业调研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华中地区计算器行业调研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西南地区计算器行业调研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西北地区计算器行业调研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TI德州仪器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六、2024-2030年公司行业前景调研分析</w:t>
      </w:r>
      <w:r>
        <w:rPr>
          <w:rFonts w:hint="eastAsia"/>
        </w:rPr>
        <w:br/>
      </w:r>
      <w:r>
        <w:rPr>
          <w:rFonts w:hint="eastAsia"/>
        </w:rPr>
        <w:t>　　第二节 惠普公司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六、2024-2030年公司行业前景调研分析</w:t>
      </w:r>
      <w:r>
        <w:rPr>
          <w:rFonts w:hint="eastAsia"/>
        </w:rPr>
        <w:br/>
      </w:r>
      <w:r>
        <w:rPr>
          <w:rFonts w:hint="eastAsia"/>
        </w:rPr>
        <w:t>　　第三节 夏普公司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五、2024-2030年公司行业前景调研分析</w:t>
      </w:r>
      <w:r>
        <w:rPr>
          <w:rFonts w:hint="eastAsia"/>
        </w:rPr>
        <w:br/>
      </w:r>
      <w:r>
        <w:rPr>
          <w:rFonts w:hint="eastAsia"/>
        </w:rPr>
        <w:t>　　第四节 佳能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六、2024-2030年公司行业前景调研分析</w:t>
      </w:r>
      <w:r>
        <w:rPr>
          <w:rFonts w:hint="eastAsia"/>
        </w:rPr>
        <w:br/>
      </w:r>
      <w:r>
        <w:rPr>
          <w:rFonts w:hint="eastAsia"/>
        </w:rPr>
        <w:t>　　第五节 得力集团公司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五、2024-2030年公司行业前景调研分析</w:t>
      </w:r>
      <w:r>
        <w:rPr>
          <w:rFonts w:hint="eastAsia"/>
        </w:rPr>
        <w:br/>
      </w:r>
      <w:r>
        <w:rPr>
          <w:rFonts w:hint="eastAsia"/>
        </w:rPr>
        <w:t>　　第六节 深圳市齐心文具股份有限公司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六、2024-2030年公司行业前景调研分析</w:t>
      </w:r>
      <w:r>
        <w:rPr>
          <w:rFonts w:hint="eastAsia"/>
        </w:rPr>
        <w:br/>
      </w:r>
      <w:r>
        <w:rPr>
          <w:rFonts w:hint="eastAsia"/>
        </w:rPr>
        <w:t>　　第七节 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六、2024-2030年公司行业前景调研分析</w:t>
      </w:r>
      <w:r>
        <w:rPr>
          <w:rFonts w:hint="eastAsia"/>
        </w:rPr>
        <w:br/>
      </w:r>
      <w:r>
        <w:rPr>
          <w:rFonts w:hint="eastAsia"/>
        </w:rPr>
        <w:t>　　第八节 东莞快灵通卡西尼电子科技有限公司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四、2024-2030年公司行业前景调研分析</w:t>
      </w:r>
      <w:r>
        <w:rPr>
          <w:rFonts w:hint="eastAsia"/>
        </w:rPr>
        <w:br/>
      </w:r>
      <w:r>
        <w:rPr>
          <w:rFonts w:hint="eastAsia"/>
        </w:rPr>
        <w:t>　　第九节 北京信鹏发科技发展有限公司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第十节 广州市龙更翔电子产品有限公司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2024-2030年中国计算器行业趋势预测分析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2024-2030年中国计算器行业发展预测分析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一、未来计算器发展分析</w:t>
      </w:r>
      <w:r>
        <w:rPr>
          <w:rFonts w:hint="eastAsia"/>
        </w:rPr>
        <w:br/>
      </w:r>
      <w:r>
        <w:rPr>
          <w:rFonts w:hint="eastAsia"/>
        </w:rPr>
        <w:t>　　　　二、未来计算器行业技术开发方向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2024-2030年中国计算器行业市场前景分析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2024-2030年计算器行业发展趋势及行业前景调研分析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当前计算器行业存在的问题</w:t>
      </w:r>
      <w:r>
        <w:rPr>
          <w:rFonts w:hint="eastAsia"/>
        </w:rPr>
        <w:br/>
      </w:r>
      <w:r>
        <w:rPr>
          <w:rFonts w:hint="eastAsia"/>
        </w:rPr>
        <w:t>　　第二节 计算器行业未来发展预测分析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一、中国计算器行业发展方向分析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二、2024-2030年中国计算器行业发展规模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三、2024-2030年中国计算器行业发展趋势预测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2024-2030年中国计算器行业前景调研分析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2024-2030年中国计算器行业投资规划建议研究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2024-2030年中国计算器行业投资建议研究分析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一、计算器投资建议研究</w:t>
      </w:r>
      <w:r>
        <w:rPr>
          <w:rFonts w:hint="eastAsia"/>
        </w:rPr>
        <w:br/>
      </w:r>
      <w:r>
        <w:rPr>
          <w:rFonts w:hint="eastAsia"/>
        </w:rPr>
        <w:t>　　　　二、计算器投资筹划策略</w:t>
      </w:r>
      <w:r>
        <w:rPr>
          <w:rFonts w:hint="eastAsia"/>
        </w:rPr>
        <w:br/>
      </w:r>
      <w:r>
        <w:rPr>
          <w:rFonts w:hint="eastAsia"/>
        </w:rPr>
        <w:t>　　　　三、计算器品牌竞争战略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2024-2030年中国计算器行业品牌建设策略</w:t>
      </w:r>
      <w:r>
        <w:rPr>
          <w:rFonts w:hint="eastAsia"/>
        </w:rPr>
        <w:br/>
      </w:r>
      <w:r>
        <w:rPr>
          <w:rFonts w:hint="eastAsia"/>
        </w:rPr>
        <w:t>　　　　一、计算器品牌的规划</w:t>
      </w:r>
      <w:r>
        <w:rPr>
          <w:rFonts w:hint="eastAsia"/>
        </w:rPr>
        <w:br/>
      </w:r>
      <w:r>
        <w:rPr>
          <w:rFonts w:hint="eastAsia"/>
        </w:rPr>
        <w:t>　　　　二、计算器品牌的建设</w:t>
      </w:r>
      <w:r>
        <w:rPr>
          <w:rFonts w:hint="eastAsia"/>
        </w:rPr>
        <w:br/>
      </w:r>
      <w:r>
        <w:rPr>
          <w:rFonts w:hint="eastAsia"/>
        </w:rPr>
        <w:t>　　　　三、计算器品牌成功之道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计算器市场指标预测及计算器行业项目投资建议</w:t>
      </w:r>
      <w:r>
        <w:rPr>
          <w:rFonts w:hint="eastAsia"/>
        </w:rPr>
        <w:br/>
      </w:r>
      <w:r>
        <w:rPr>
          <w:rFonts w:hint="eastAsia"/>
        </w:rPr>
        <w:t>　　第一节 中国计算器行业市场发展趋势预测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计算器产品投资机会</w:t>
      </w:r>
      <w:r>
        <w:rPr>
          <w:rFonts w:hint="eastAsia"/>
        </w:rPr>
        <w:br/>
      </w:r>
      <w:r>
        <w:rPr>
          <w:rFonts w:hint="eastAsia"/>
        </w:rPr>
        <w:t>　　第三节 计算器产品行业前景调研分析</w:t>
      </w:r>
      <w:r>
        <w:rPr>
          <w:rFonts w:hint="eastAsia"/>
        </w:rPr>
        <w:br/>
      </w:r>
      <w:r>
        <w:rPr>
          <w:rFonts w:hint="eastAsia"/>
        </w:rPr>
        <w:t>　　第四节 (中-智-林)计算器项目投资建议</w:t>
      </w:r>
      <w:r>
        <w:rPr>
          <w:rFonts w:hint="eastAsia"/>
        </w:rPr>
        <w:br/>
      </w:r>
      <w:r>
        <w:rPr>
          <w:rFonts w:hint="eastAsia"/>
        </w:rPr>
        <w:t>　　　　一、计算器行业投资环境考察</w:t>
      </w:r>
      <w:r>
        <w:rPr>
          <w:rFonts w:hint="eastAsia"/>
        </w:rPr>
        <w:br/>
      </w:r>
      <w:r>
        <w:rPr>
          <w:rFonts w:hint="eastAsia"/>
        </w:rPr>
        <w:t>　　　　二、计算器行业前景调研及控制策略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三、计算器产品投资方向建议</w:t>
      </w:r>
      <w:r>
        <w:rPr>
          <w:rFonts w:hint="eastAsia"/>
        </w:rPr>
        <w:br/>
      </w:r>
      <w:r>
        <w:rPr>
          <w:rFonts w:hint="eastAsia"/>
        </w:rPr>
        <w:t>　　　　四、计算器项目投资建议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计算器产业链分析</w:t>
      </w:r>
      <w:r>
        <w:rPr>
          <w:rFonts w:hint="eastAsia"/>
        </w:rPr>
        <w:br/>
      </w:r>
      <w:r>
        <w:rPr>
          <w:rFonts w:hint="eastAsia"/>
        </w:rPr>
        <w:t>　　图表 计算器上游供应分布</w:t>
      </w:r>
      <w:r>
        <w:rPr>
          <w:rFonts w:hint="eastAsia"/>
        </w:rPr>
        <w:br/>
      </w:r>
      <w:r>
        <w:rPr>
          <w:rFonts w:hint="eastAsia"/>
        </w:rPr>
        <w:t>　　图表 计算器下游需求领域</w:t>
      </w:r>
      <w:r>
        <w:rPr>
          <w:rFonts w:hint="eastAsia"/>
        </w:rPr>
        <w:br/>
      </w:r>
      <w:r>
        <w:rPr>
          <w:rFonts w:hint="eastAsia"/>
        </w:rPr>
        <w:t>　　图表 计算器行业生命周期</w:t>
      </w:r>
      <w:r>
        <w:rPr>
          <w:rFonts w:hint="eastAsia"/>
        </w:rPr>
        <w:br/>
      </w:r>
      <w:r>
        <w:rPr>
          <w:rFonts w:hint="eastAsia"/>
        </w:rPr>
        <w:t>　　图表 2019-2024年计算器行业市场规模分析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2024-2030年计算器行业市场规模预测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2019-2024年中国计算器行业供给规模分析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2024-2030年中国计算器行业供给规模预测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2019-2024年中国计算器行业需求规模分析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2024-2030年中国计算器行业需求规模预测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2019-2024年中国计算器行业企业数量情况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2019-2024年中国计算器行业企业竞争结构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19a5bf06043fc" w:history="1">
        <w:r>
          <w:rPr>
            <w:rStyle w:val="Hyperlink"/>
          </w:rPr>
          <w:t>中国计算器市场现状调研与发展前景分析报告（2024-2030年）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19a5bf06043fc" w:history="1">
        <w:r>
          <w:rPr>
            <w:rStyle w:val="Hyperlink"/>
          </w:rPr>
          <w:t>https://www.20087.com/2/77/JiSuanQiHangYeQianJingFenXi.html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75db27f7243e3" w:history="1">
      <w:r>
        <w:rPr>
          <w:rStyle w:val="Hyperlink"/>
        </w:rPr>
        <w:t>中国计算器市场现状调研与发展前景分析报告（2024-2030年）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SuanQiHangYeQianJingFenXi.html" TargetMode="External" Id="Raa819a5bf060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SuanQiHangYeQianJingFenXi.html" TargetMode="External" Id="Ra9675db27f72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2024-04-13T05:24:00Z</dcterms:created>
  <dcterms:modified xsi:type="dcterms:W3CDTF">2024-04-13T06:24:00Z</dcterms:modified>
  <dc:subject>中国计算器市场现状调研与发展前景分析报告（2024-2030年）</dc:subject>
  <dc:title>中国计算器市场现状调研与发展前景分析报告（2024-2030年）</dc:title>
  <cp:keywords>中国计算器市场现状调研与发展前景分析报告（2024-2030年）</cp:keywords>
  <dc:description>中国计算器市场现状调研与发展前景分析报告（2024-2030年）</dc:description>
</cp:coreProperties>
</file>