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d17c38aa4023" w:history="1">
              <w:r>
                <w:rPr>
                  <w:rStyle w:val="Hyperlink"/>
                </w:rPr>
                <w:t>2025-2031年全球与中国停车传感器市场现状及发展趋势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d17c38aa4023" w:history="1">
              <w:r>
                <w:rPr>
                  <w:rStyle w:val="Hyperlink"/>
                </w:rPr>
                <w:t>2025-2031年全球与中国停车传感器市场现状及发展趋势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d17c38aa4023" w:history="1">
                <w:r>
                  <w:rPr>
                    <w:rStyle w:val="Hyperlink"/>
                  </w:rPr>
                  <w:t>https://www.20087.com/3/27/TingCheChuanGanQiHangYeQuShi.html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传感器是智能交通系统的重要组成部分，主要应用于泊车辅助、车位检测和智能停车场管理。当前市场上既有基于超声波的低成本方案，也有利用雷达、摄像头等复合传感器的高端解决方案。这些传感器不仅能帮助驾驶员安全泊车，还能实时监控车位占用状态，为城市智慧停车系统提供数据支持。近年来，随着物联网技术的融合，传感器数据的云端处理和分析能力显著增强。</w:t>
      </w:r>
      <w:r>
        <w:rPr>
          <w:rFonts w:hint="eastAsia"/>
        </w:rPr>
        <w:br/>
      </w:r>
      <w:r>
        <w:rPr>
          <w:rFonts w:hint="eastAsia"/>
        </w:rPr>
        <w:t>　　未来停车传感器技术将朝着集成化、无线化和智能化方向发展。传感器将更紧密地与车辆电子系统集成，提供更加精准的驾驶辅助功能。无线通信技术的应用将简化安装维护，促进传感器网络的部署。同时，利用AI和大数据分析，传感器将能提供更精细化的车位管理、预测性维护服务和个性化停车建议。此外，随着自动驾驶技术的发展，停车传感器将成为实现自动代客泊车等高级功能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d17c38aa4023" w:history="1">
        <w:r>
          <w:rPr>
            <w:rStyle w:val="Hyperlink"/>
          </w:rPr>
          <w:t>2025-2031年全球与中国停车传感器市场现状及发展趋势</w:t>
        </w:r>
      </w:hyperlink>
      <w:r>
        <w:rPr>
          <w:rFonts w:hint="eastAsia"/>
        </w:rPr>
        <w:t>》通过详实的数据分析，全面解析了停车传感器行业的市场规模、需求动态及价格趋势，深入探讨了停车传感器产业链上下游的协同关系与竞争格局变化。报告对停车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停车传感器行业的未来发展方向，并针对潜在风险提出了切实可行的应对策略。报告为停车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停车传感器市场概述</w:t>
      </w:r>
      <w:r>
        <w:rPr>
          <w:rFonts w:hint="eastAsia"/>
        </w:rPr>
        <w:br/>
      </w:r>
      <w:r>
        <w:rPr>
          <w:rFonts w:hint="eastAsia"/>
        </w:rPr>
        <w:t>　　第一节 停车传感器产品定义及统计范围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按照不同产品类型，停车传感器主要可以分为如下几个类别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一、不同产品类型停车传感器增长趋势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从不同应用，停车传感器主要包括如下几个方面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全球与中国停车传感器发展现状及趋势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一、全球停车传感器发展现状及未来趋势（2020-2031年）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二、中国停车传感器发展现状及未来趋势（2020-2031年）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全球停车传感器供需现状及2025-2031年预测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一、全球停车传感器产能、产量、产能利用率及发展趋势（2020-2031年）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二、全球停车传感器产量、表观消费量及发展趋势（2020-2031年）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中国停车传感器供需现状及2025-2031年预测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一、2020-2025年中国停车传感器产能、产量、产能利用率及2025-2031年趋势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二、中国停车传感器产量、表观消费量及发展趋势（2020-2031年）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三、中国停车传感器产量、市场需求量及发展趋势（2020-2031年）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中国及欧美日等停车传感器行业政策分析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全球与中国主要厂商停车传感器产量、产值及竞争分析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全球停车传感器主要厂商列表（2020-2025年）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一、全球停车传感器主要厂商产量列表（2020-2025年）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二、全球停车传感器主要厂商产值列表（2020-2025年）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三、2025年全球主要生产商停车传感器收入排名</w:t>
      </w:r>
      <w:r>
        <w:rPr>
          <w:rFonts w:hint="eastAsia"/>
        </w:rPr>
        <w:br/>
      </w:r>
      <w:r>
        <w:rPr>
          <w:rFonts w:hint="eastAsia"/>
        </w:rPr>
        <w:t>　　　　四、全球停车传感器主要厂商产品价格列表（2020-2025年）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中国停车传感器主要厂商产量、产值及市场份额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一、中国停车传感器主要厂商产量列表（2020-2025年）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二、中国停车传感器主要厂商产值列表（2020-2025年）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停车传感器厂商产地分布及商业化日期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停车传感器行业集中度、竞争程度分析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一、停车传感器行业集中度分析：全球Top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二、全球停车传感器第一梯队、第二梯队和第三梯队生产商（品牌）及市场份额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全球领先停车传感器企业SWOT分析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全球主要停车传感器企业采访及观点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全球主要停车传感器生产地区分析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全球主要地区停车传感器市场规模分析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一、全球主要地区停车传感器产量及市场份额（2020-2025年）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二、全球主要地区停车传感器产量及市场份额预测（2025-2031年）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三、全球主要地区停车传感器产值及市场份额（2020-2025年）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四、全球主要地区停车传感器产值及市场份额预测（2025-2031年）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北美市场停车传感器产量、产值及增长率（2020-2025年）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欧洲市场停车传感器产量、产值及增长率（2020-2025年）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中国市场停车传感器产量、产值及增长率（2020-2025年）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日本市场停车传感器产量、产值及增长率（2020-2025年）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东南亚市场停车传感器产量、产值及增长率（2020-2025年）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印度市场停车传感器产量、产值及增长率（2020-2025年）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全球主要地区停车传感器消费展望（2025-2031年）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全球主要地区停车传感器消费量及增长率（2020-2025年）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全球主要地区停车传感器消费量预测（2025-2031年）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全球停车传感器行业重点企业调研分析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停车传感器重点企业（一）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停车传感器重点企业（二）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停车传感器重点企业（三）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停车传感器重点企业（四）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停车传感器重点企业（五）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停车传感器重点企业（六）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停车传感器重点企业（七）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一、重点企业（七）基本信息、停车传感器生产基地、销售区域、竞争对手及市场地位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三、重点企业（七）停车传感器产能、产量、产值、价格及毛利率统计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不同类型停车传感器市场分析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全球不同类型停车传感器产量（2020-2031年）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一、全球不同类型停车传感器产量及市场份额（2020-2025年）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二、全球不同类型停车传感器产量预测（2025-2031年）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全球不同类型停车传感器产值（2020-2031年）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一、全球不同类型停车传感器产值及市场份额（2020-2025年）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二、全球不同类型停车传感器产值预测（2025-2031年）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全球不同类型停车传感器价格走势（2020-2025年）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不同价格区间停车传感器市场份额对比（2020-2025年）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中国不同类型停车传感器产量（2020-2031年）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一、中国不同类型停车传感器产量及市场份额（2020-2025年）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二、中国不同类型停车传感器产量预测（2025-2031年）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中国不同类型停车传感器产值（2020-2031年）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一、中国不同类型停车传感器产值及市场份额（2020-2025年）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二、中国不同类型停车传感器产值预测（2025-2031年）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停车传感器产业链分析</w:t>
      </w:r>
      <w:r>
        <w:rPr>
          <w:rFonts w:hint="eastAsia"/>
        </w:rPr>
        <w:br/>
      </w:r>
      <w:r>
        <w:rPr>
          <w:rFonts w:hint="eastAsia"/>
        </w:rPr>
        <w:t>　　第二节 停车传感器产业上游供应分析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全球不同应用停车传感器消费量、市场份额及增长率（2020-2031年）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一、全球不同应用停车传感器消费量（2020-2025年）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二、全球不同应用停车传感器消费量预测（2025-2031年）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中国不同应用停车传感器消费量、市场份额及增长率（2020-2031年）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一、中国不同应用停车传感器消费量（2020-2025年）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二、中国不同应用停车传感器消费量预测（2025-2031年）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中国停车传感器产量、消费量、进出口分析及未来趋势（2020-2031年）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中国停车传感器进出口贸易趋势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中国停车传感器主要进口来源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中国停车传感器主要出口目的地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中国停车传感器未来发展的有利因素、不利因素分析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中国停车传感器生产地区分布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中国停车传感器消费地区分布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影响中国停车传感器供需的主要因素分析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停车传感器技术及相关行业技术发展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停车传感器进出口贸易现状及趋势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停车传感器下游行业需求变化因素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停车传感器行业及市场环境发展趋势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停车传感器产品及技术发展趋势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停车传感器产品价格走势</w:t>
      </w:r>
      <w:r>
        <w:rPr>
          <w:rFonts w:hint="eastAsia"/>
        </w:rPr>
        <w:br/>
      </w:r>
      <w:r>
        <w:rPr>
          <w:rFonts w:hint="eastAsia"/>
        </w:rPr>
        <w:t>　　第四节 停车传感器市场消费形态、消费者偏好（2025-2031年）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国内停车传感器销售渠道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海外市场停车传感器销售渠道</w:t>
      </w:r>
      <w:r>
        <w:rPr>
          <w:rFonts w:hint="eastAsia"/>
        </w:rPr>
        <w:br/>
      </w:r>
      <w:r>
        <w:rPr>
          <w:rFonts w:hint="eastAsia"/>
        </w:rPr>
        <w:t>　　第三节 停车传感器销售/营销策略建议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按照不同产品类型，停车传感器主要可以分为如下几个类别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不同种类停车传感器增长趋势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按不同应用，停车传感器主要包括如下几个方面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不同应用停车传感器消费量增长趋势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中国及欧美日等地区停车传感器相关政策分析</w:t>
      </w:r>
      <w:r>
        <w:rPr>
          <w:rFonts w:hint="eastAsia"/>
        </w:rPr>
        <w:br/>
      </w:r>
      <w:r>
        <w:rPr>
          <w:rFonts w:hint="eastAsia"/>
        </w:rPr>
        <w:t>　　表 全球停车传感器主要厂商产量列表（2020-2025年）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全球停车传感器主要厂商产量市场份额列表（2020-2025年）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全球停车传感器主要厂商产值列表（2020-2025年）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全球停车传感器主要厂商产值、市场份额列表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2025年全球主要生产商停车传感器收入排名</w:t>
      </w:r>
      <w:r>
        <w:rPr>
          <w:rFonts w:hint="eastAsia"/>
        </w:rPr>
        <w:br/>
      </w:r>
      <w:r>
        <w:rPr>
          <w:rFonts w:hint="eastAsia"/>
        </w:rPr>
        <w:t>　　表 全球停车传感器主要厂商产品价格列表（2020-2025年）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中国停车传感器主要厂商产品价格列表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中国停车传感器主要厂商产量市场份额列表（2020-2025年）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中国停车传感器主要厂商产值列表（2020-2025年）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中国停车传感器主要厂商产值市场份额列表（2020-2025年）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全球主要停车传感器厂商产地分布及商业化日期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全球主要停车传感器企业采访及观点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全球主要地区停车传感器产值对比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全球主要地区停车传感器产量市场份额列表（2020-2025年）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重点企业（七）停车传感器产品规格、参数及市场应用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重点企业（七）停车传感器产能、产量、产值、价格及毛利率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重点企业（七）停车传感器产品规格及价格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全球不同产品类型停车传感器产量（2020-2025年）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全球不同产品类型停车传感器产量市场份额（2020-2025年）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全球不同产品类型停车传感器产量预测（2025-2031年）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全球不同产品类型停车传感器产量市场份额预测（2025-2031年）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全球不同类型停车传感器产值（2020-2025年）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全球不同类型停车传感器产值市场份额（2020-2025年）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全球不同类型停车传感器产值预测（2025-2031年）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全球不同类型停车传感器产值市场份额预测（2025-2031年）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全球不同价格区间停车传感器市场份额对比（2020-2025年）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中国不同产品类型停车传感器产值市场份额预测（2025-2031年）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停车传感器上游原料供应商及联系方式列表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全球不同应用停车传感器消费量（2020-2025年）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全球不同应用停车传感器消费量市场份额（2020-2025年）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全球不同应用停车传感器消费量预测（2025-2031年）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全球不同应用停车传感器消费量市场份额预测（2025-2031年）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中国不同应用停车传感器消费量（2020-2025年）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中国不同应用停车传感器消费量市场份额（2020-2025年）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中国不同应用停车传感器消费量预测（2025-2031年）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中国不同应用停车传感器消费量市场份额预测（2025-2031年）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中国停车传感器产量、消费量、进出口（2020-2025年）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中国停车传感器产量、消费量、进出口预测（2025-2031年）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中国市场停车传感器进出口贸易趋势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中国市场停车传感器主要进口来源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中国市场停车传感器主要出口目的地</w:t>
      </w:r>
      <w:r>
        <w:rPr>
          <w:rFonts w:hint="eastAsia"/>
        </w:rPr>
        <w:br/>
      </w:r>
      <w:r>
        <w:rPr>
          <w:rFonts w:hint="eastAsia"/>
        </w:rPr>
        <w:t>　　表 中国停车传感器市场未来发展的有利因素、不利因素分析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中国停车传感器生产地区分布</w:t>
      </w:r>
      <w:r>
        <w:rPr>
          <w:rFonts w:hint="eastAsia"/>
        </w:rPr>
        <w:br/>
      </w:r>
      <w:r>
        <w:rPr>
          <w:rFonts w:hint="eastAsia"/>
        </w:rPr>
        <w:t>　　表 中国停车传感器消费地区分布</w:t>
      </w:r>
      <w:r>
        <w:rPr>
          <w:rFonts w:hint="eastAsia"/>
        </w:rPr>
        <w:br/>
      </w:r>
      <w:r>
        <w:rPr>
          <w:rFonts w:hint="eastAsia"/>
        </w:rPr>
        <w:t>　　表 停车传感器行业及市场环境发展趋势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停车传感器产品及技术发展趋势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国内停车传感器主要销售模式及销售渠道趋势（2020-2025年）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欧美日等地区停车传感器主要销售模式及销售渠道趋势（2020-2025年）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停车传感器产品市场定位及目标消费者分析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停车传感器产品图片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2025年全球不同产品类型停车传感器产量市场份额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全球不同类型停车传感器消费量市场份额对比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中国停车传感器产量及发展趋势（2020-2025年）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中国停车传感器产值及未来发展趋势（2020-2025年）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全球停车传感器产能、产量、产能利用率及发展趋势（2020-2031年）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全球停车传感器产量、市场需求量及发展趋势（2020-2031年）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中国停车传感器产能、产量、产能利用率及发展趋势（2020-2031年）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中国停车传感器产量、市场需求量及发展趋势（2020-2031年）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全球停车传感器主要厂商2025年产量市场份额列表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全球停车传感器主要厂商2025年产值市场份额列表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中国市场停车传感器主要厂商产量市场份额列表（2020-2025年）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中国停车传感器主要厂商2025年产量市场份额列表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中国停车传感器主要厂商2025年产值市场份额列表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2025年全球前五及前十大生产商停车传感器市场份额</w:t>
      </w:r>
      <w:r>
        <w:rPr>
          <w:rFonts w:hint="eastAsia"/>
        </w:rPr>
        <w:br/>
      </w:r>
      <w:r>
        <w:rPr>
          <w:rFonts w:hint="eastAsia"/>
        </w:rPr>
        <w:t>　　图 全球停车传感器第一梯队、第二梯队和第三梯队生产商（品牌）及市场份额（2020-2025年）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停车传感器全球领先企业SWOT分析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全球主要地区停车传感器消费量市场份额对比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印度市场停车传感器产量及增长率（2020-2025年）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印度市场停车传感器产值及增长率（2020-2025年）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全球主要地区停车传感器消费量市场份额（2020-2025年）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全球主要地区停车传感器消费量市场份额预测（2025-2031年）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印度市场停车传感器消费量、增长率及发展预测（2020-2031年）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停车传感器产业链分析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停车传感器产品价格走势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d17c38aa4023" w:history="1">
        <w:r>
          <w:rPr>
            <w:rStyle w:val="Hyperlink"/>
          </w:rPr>
          <w:t>2025-2031年全球与中国停车传感器市场现状及发展趋势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d17c38aa4023" w:history="1">
        <w:r>
          <w:rPr>
            <w:rStyle w:val="Hyperlink"/>
          </w:rPr>
          <w:t>https://www.20087.com/3/27/TingCheChuanGanQiHangYeQuShi.html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热点：停车传感器系统故障怎么解决、停车传感器是什么、智能停车地面感应装置、停车传感器系统故障、仪表盘显示停车传感器、停车传感器故障、停车位地磁传感器、停车传感器系统故障解决需要多少钱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8f139b1bf43d4" w:history="1">
      <w:r>
        <w:rPr>
          <w:rStyle w:val="Hyperlink"/>
        </w:rPr>
        <w:t>2025-2031年全球与中国停车传感器市场现状及发展趋势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ingCheChuanGanQiHangYeQuShi.html" TargetMode="External" Id="Ra3cad17c38aa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ingCheChuanGanQiHangYeQuShi.html" TargetMode="External" Id="Re738f139b1bf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2025-03-22T03:02:00Z</dcterms:created>
  <dcterms:modified xsi:type="dcterms:W3CDTF">2025-03-22T04:02:00Z</dcterms:modified>
  <dc:subject>2025-2031年全球与中国停车传感器市场现状及发展趋势</dc:subject>
  <dc:title>2025-2031年全球与中国停车传感器市场现状及发展趋势</dc:title>
  <cp:keywords>2025-2031年全球与中国停车传感器市场现状及发展趋势</cp:keywords>
  <dc:description>2025-2031年全球与中国停车传感器市场现状及发展趋势</dc:description>
</cp:coreProperties>
</file>