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93ee91a5994e63" w:history="1">
              <w:r>
                <w:rPr>
                  <w:rStyle w:val="Hyperlink"/>
                </w:rPr>
                <w:t>全球与中国成像雷达市场调研及行业前景预测报告（2026-2032年）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93ee91a5994e63" w:history="1">
              <w:r>
                <w:rPr>
                  <w:rStyle w:val="Hyperlink"/>
                </w:rPr>
                <w:t>全球与中国成像雷达市场调研及行业前景预测报告（2026-2032年）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93ee91a5994e63" w:history="1">
                <w:r>
                  <w:rPr>
                    <w:rStyle w:val="Hyperlink"/>
                  </w:rPr>
                  <w:t>https://www.20087.com/3/97/ChengXiangLeiDaHangYeQianJingQuShi.html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成像雷达是一种通过高分辨率点云生成环境三维图像的毫米波雷达，突破传统雷达仅提供目标距离与速度的局限，可识别车辆轮廓、行人姿态甚至静止障碍物，在L3级以上自动驾驶、无人机避障及安防监控中具有不可替代性。目前，成像雷达技术路线包括MIMO虚拟孔径扩展、4D成像（含高度信息）及77–81GHz高频段应用，强调角分辨率（300m）与恶劣天气鲁棒性。尽管多家厂商推出原型产品，但成像雷达仍面临点云密度不足、多径干扰抑制难及与摄像头/激光雷达标定复杂等挑战，量产成本与功耗亦制约车载普及。</w:t>
      </w:r>
      <w:r>
        <w:rPr>
          <w:rFonts w:hint="eastAsia"/>
        </w:rPr>
        <w:br/>
      </w:r>
      <w:r>
        <w:rPr>
          <w:rFonts w:hint="eastAsia"/>
        </w:rPr>
        <w:t>　　未来，成像雷达将向超分辨率感知、芯片集成与多传感器前融合演进。基于AI的点云超分算法可从稀疏数据重建高保真目标；单芯片集成射频、基带与处理器将显著缩小体积并降低成本。在架构上，成像雷达与摄像头共享感知网络，实现特征级融合，提升目标分类准确率。此外，固态扫描与数字波束成形（DBF）技术将支持动态视场调整。面向低空经济与机器人，小型化成像雷达正成为关键感知冗余。具备毫米波IC设计、雷达信号处理算法及车规验证能力的企业，将在智能驾驶“去激光雷达化”与全天候感知战略中占据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93ee91a5994e63" w:history="1">
        <w:r>
          <w:rPr>
            <w:rStyle w:val="Hyperlink"/>
          </w:rPr>
          <w:t>全球与中国成像雷达市场调研及行业前景预测报告（2026-2032年）</w:t>
        </w:r>
      </w:hyperlink>
      <w:r>
        <w:rPr>
          <w:rFonts w:hint="eastAsia"/>
        </w:rPr>
        <w:t>》基于国家统计局及相关行业协会的详实数据，结合国内外成像雷达行业研究资料及深入市场调研，系统分析了成像雷达行业的市场规模、市场需求及产业链现状。报告重点探讨了成像雷达行业整体运行情况及细分领域特点，科学预测了成像雷达市场前景与发展趋势，揭示了成像雷达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93ee91a5994e63" w:history="1">
        <w:r>
          <w:rPr>
            <w:rStyle w:val="Hyperlink"/>
          </w:rPr>
          <w:t>全球与中国成像雷达市场调研及行业前景预测报告（2026-2032年）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按产品类型细分，全球成像雷达市场规模2021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毫米波成像雷达</w:t>
      </w:r>
      <w:r>
        <w:rPr>
          <w:rFonts w:hint="eastAsia"/>
        </w:rPr>
        <w:br/>
      </w:r>
      <w:r>
        <w:rPr>
          <w:rFonts w:hint="eastAsia"/>
        </w:rPr>
        <w:t>　　　　1.3.3 激光成像雷达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按应用细分，全球成像雷达市场规模2021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二维成像</w:t>
      </w:r>
      <w:r>
        <w:rPr>
          <w:rFonts w:hint="eastAsia"/>
        </w:rPr>
        <w:br/>
      </w:r>
      <w:r>
        <w:rPr>
          <w:rFonts w:hint="eastAsia"/>
        </w:rPr>
        <w:t>　　　　1.4.3 三维成像</w:t>
      </w:r>
      <w:r>
        <w:rPr>
          <w:rFonts w:hint="eastAsia"/>
        </w:rPr>
        <w:br/>
      </w:r>
      <w:r>
        <w:rPr>
          <w:rFonts w:hint="eastAsia"/>
        </w:rPr>
        <w:t>　　　　1.4.4 四维成像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成像雷达行业发展总体概况</w:t>
      </w:r>
      <w:r>
        <w:rPr>
          <w:rFonts w:hint="eastAsia"/>
        </w:rPr>
        <w:br/>
      </w:r>
      <w:r>
        <w:rPr>
          <w:rFonts w:hint="eastAsia"/>
        </w:rPr>
        <w:t>　　　　1.5.2 成像雷达行业发展主要特点</w:t>
      </w:r>
      <w:r>
        <w:rPr>
          <w:rFonts w:hint="eastAsia"/>
        </w:rPr>
        <w:br/>
      </w:r>
      <w:r>
        <w:rPr>
          <w:rFonts w:hint="eastAsia"/>
        </w:rPr>
        <w:t>　　　　1.5.3 成像雷达行业发展影响因素</w:t>
      </w:r>
      <w:r>
        <w:rPr>
          <w:rFonts w:hint="eastAsia"/>
        </w:rPr>
        <w:br/>
      </w:r>
      <w:r>
        <w:rPr>
          <w:rFonts w:hint="eastAsia"/>
        </w:rPr>
        <w:t>　　　　1.5.3 .1 成像雷达有利因素</w:t>
      </w:r>
      <w:r>
        <w:rPr>
          <w:rFonts w:hint="eastAsia"/>
        </w:rPr>
        <w:br/>
      </w:r>
      <w:r>
        <w:rPr>
          <w:rFonts w:hint="eastAsia"/>
        </w:rPr>
        <w:t>　　　　1.5.3 .2 成像雷达不利因素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全球市场，近三年成像雷达主要企业占有率及排名（按销量）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成像雷达主要企业在国际市场占有率（按销量，2023-2026）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2025年成像雷达主要企业在国际市场排名（按销量）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全球市场主要企业成像雷达销量（2023-2026）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全球市场，近三年成像雷达主要企业占有率及排名（按收入）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成像雷达主要企业在国际市场占有率（按收入，2023-2026）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2025年成像雷达主要企业在国际市场排名（按收入）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全球市场主要企业成像雷达销售收入（2023-2026）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全球市场主要企业成像雷达销售价格（2023-2026）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中国市场，近三年成像雷达主要企业占有率及排名（按销量）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成像雷达主要企业在中国市场占有率（按销量，2023-2026）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2025年成像雷达主要企业在中国市场排名（按销量）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中国市场主要企业成像雷达销量（2023-2026）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中国市场，近三年成像雷达主要企业占有率及排名（按收入）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成像雷达主要企业在中国市场占有率（按收入，2023-2026）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2025年成像雷达主要企业在中国市场排名（按收入）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中国市场主要企业成像雷达销售收入（2023-2026）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全球主要厂商成像雷达总部及产地分布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全球主要厂商成立时间及成像雷达商业化日期</w:t>
      </w:r>
      <w:r>
        <w:rPr>
          <w:rFonts w:hint="eastAsia"/>
        </w:rPr>
        <w:br/>
      </w:r>
      <w:r>
        <w:rPr>
          <w:rFonts w:hint="eastAsia"/>
        </w:rPr>
        <w:t>　　2.8 全球主要厂商成像雷达产品类型及应用</w:t>
      </w:r>
      <w:r>
        <w:rPr>
          <w:rFonts w:hint="eastAsia"/>
        </w:rPr>
        <w:br/>
      </w:r>
      <w:r>
        <w:rPr>
          <w:rFonts w:hint="eastAsia"/>
        </w:rPr>
        <w:t>　　2.9 成像雷达行业集中度、竞争程度分析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成像雷达行业集中度分析：2025年全球Top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全球成像雷达第一梯队、第二梯队和第三梯队生产商（品牌）及市场份额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全球成像雷达总体规模分析</w:t>
      </w:r>
      <w:r>
        <w:rPr>
          <w:rFonts w:hint="eastAsia"/>
        </w:rPr>
        <w:br/>
      </w:r>
      <w:r>
        <w:rPr>
          <w:rFonts w:hint="eastAsia"/>
        </w:rPr>
        <w:t>　　3.1 全球成像雷达供需现状及预测（2021-2032）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全球成像雷达产能、产量、产能利用率及发展趋势（2021-2032）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全球成像雷达产量、需求量及发展趋势（2021-2032）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全球主要地区成像雷达产量及发展趋势（2021-2032）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全球主要地区成像雷达产量（2021-2026）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全球主要地区成像雷达产量（2027-2032）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全球主要地区成像雷达产量市场份额（2021-2032）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中国成像雷达供需现状及预测（2021-2032）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中国成像雷达产能、产量、产能利用率及发展趋势（2021-2032）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中国成像雷达产量、市场需求量及发展趋势（2021-2032）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中国市场成像雷达进出口（2021-2032）</w:t>
      </w:r>
      <w:r>
        <w:rPr>
          <w:rFonts w:hint="eastAsia"/>
        </w:rPr>
        <w:br/>
      </w:r>
      <w:r>
        <w:rPr>
          <w:rFonts w:hint="eastAsia"/>
        </w:rPr>
        <w:t>　　3.4 全球成像雷达销量及销售额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全球市场成像雷达销售额（2021-2032）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全球市场成像雷达销量（2021-2032）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全球市场成像雷达价格趋势（2021-2032）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全球成像雷达主要地区分析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全球主要地区成像雷达市场规模分析：2021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全球主要地区成像雷达销售收入及市场份额（2021-2026）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全球主要地区成像雷达销售收入预测（2027-2032）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全球主要地区成像雷达销量分析：2021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全球主要地区成像雷达销量及市场份额预测（2027-2032）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中东市场成像雷达销量、收入及增长率（2021-2032）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成像雷达销量、收入、价格及毛利率（2021-2026）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不同产品类型成像雷达分析</w:t>
      </w:r>
      <w:r>
        <w:rPr>
          <w:rFonts w:hint="eastAsia"/>
        </w:rPr>
        <w:br/>
      </w:r>
      <w:r>
        <w:rPr>
          <w:rFonts w:hint="eastAsia"/>
        </w:rPr>
        <w:t>　　6.1 全球不同产品类型成像雷达销量（2021-2032）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全球不同产品类型成像雷达销量预测（2027-2032）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全球不同产品类型成像雷达收入（2021-2032）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全球不同产品类型成像雷达收入及市场份额（2021-2026）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全球不同产品类型成像雷达收入预测（2027-2032）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全球不同产品类型成像雷达价格走势（2021-2032）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中国不同产品类型成像雷达销量（2021-2032）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中国不同产品类型成像雷达销量预测（2027-2032）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中国不同产品类型成像雷达收入（2021-2032）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中国不同产品类型成像雷达收入及市场份额（2021-2026）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中国不同产品类型成像雷达收入预测（2027-2032）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不同应用成像雷达分析</w:t>
      </w:r>
      <w:r>
        <w:rPr>
          <w:rFonts w:hint="eastAsia"/>
        </w:rPr>
        <w:br/>
      </w:r>
      <w:r>
        <w:rPr>
          <w:rFonts w:hint="eastAsia"/>
        </w:rPr>
        <w:t>　　7.1 全球不同应用成像雷达销量（2021-2032）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全球不同应用成像雷达销量预测（2027-2032）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全球不同应用成像雷达收入（2021-2032）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全球不同应用成像雷达收入及市场份额（2021-2026）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全球不同应用成像雷达收入预测（2027-2032）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全球不同应用成像雷达价格走势（2021-2032）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中国不同应用成像雷达销量（2021-2032）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中国不同应用成像雷达销量及市场份额（2021-2026）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中国不同应用成像雷达销量预测（2027-2032）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中国不同应用成像雷达收入（2021-2032）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中国不同应用成像雷达收入及市场份额（2021-2026）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中国不同应用成像雷达收入预测（2027-2032）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成像雷达行业发展趋势</w:t>
      </w:r>
      <w:r>
        <w:rPr>
          <w:rFonts w:hint="eastAsia"/>
        </w:rPr>
        <w:br/>
      </w:r>
      <w:r>
        <w:rPr>
          <w:rFonts w:hint="eastAsia"/>
        </w:rPr>
        <w:t>　　8.2 成像雷达行业主要驱动因素</w:t>
      </w:r>
      <w:r>
        <w:rPr>
          <w:rFonts w:hint="eastAsia"/>
        </w:rPr>
        <w:br/>
      </w:r>
      <w:r>
        <w:rPr>
          <w:rFonts w:hint="eastAsia"/>
        </w:rPr>
        <w:t>　　8.3 成像雷达中国企业SWOT分析</w:t>
      </w:r>
      <w:r>
        <w:rPr>
          <w:rFonts w:hint="eastAsia"/>
        </w:rPr>
        <w:br/>
      </w:r>
      <w:r>
        <w:rPr>
          <w:rFonts w:hint="eastAsia"/>
        </w:rPr>
        <w:t>　　8.4 中国成像雷达行业政策环境分析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成像雷达行业产业链简介</w:t>
      </w:r>
      <w:r>
        <w:rPr>
          <w:rFonts w:hint="eastAsia"/>
        </w:rPr>
        <w:br/>
      </w:r>
      <w:r>
        <w:rPr>
          <w:rFonts w:hint="eastAsia"/>
        </w:rPr>
        <w:t>　　　　9.1.1 成像雷达行业供应链分析</w:t>
      </w:r>
      <w:r>
        <w:rPr>
          <w:rFonts w:hint="eastAsia"/>
        </w:rPr>
        <w:br/>
      </w:r>
      <w:r>
        <w:rPr>
          <w:rFonts w:hint="eastAsia"/>
        </w:rPr>
        <w:t>　　　　9.1.2 成像雷达主要原料及供应情况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成像雷达行业采购模式</w:t>
      </w:r>
      <w:r>
        <w:rPr>
          <w:rFonts w:hint="eastAsia"/>
        </w:rPr>
        <w:br/>
      </w:r>
      <w:r>
        <w:rPr>
          <w:rFonts w:hint="eastAsia"/>
        </w:rPr>
        <w:t>　　9.3 成像雷达行业生产模式</w:t>
      </w:r>
      <w:r>
        <w:rPr>
          <w:rFonts w:hint="eastAsia"/>
        </w:rPr>
        <w:br/>
      </w:r>
      <w:r>
        <w:rPr>
          <w:rFonts w:hint="eastAsia"/>
        </w:rPr>
        <w:t>　　9.4 成像雷达行业销售模式及销售渠道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按产品类型细分，全球成像雷达市场规模2021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按应用细分，全球成像雷达市场规模（CAGR）2021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成像雷达行业发展主要特点</w:t>
      </w:r>
      <w:r>
        <w:rPr>
          <w:rFonts w:hint="eastAsia"/>
        </w:rPr>
        <w:br/>
      </w:r>
      <w:r>
        <w:rPr>
          <w:rFonts w:hint="eastAsia"/>
        </w:rPr>
        <w:t>　　表 4： 成像雷达行业发展有利因素分析</w:t>
      </w:r>
      <w:r>
        <w:rPr>
          <w:rFonts w:hint="eastAsia"/>
        </w:rPr>
        <w:br/>
      </w:r>
      <w:r>
        <w:rPr>
          <w:rFonts w:hint="eastAsia"/>
        </w:rPr>
        <w:t>　　表 5： 成像雷达行业发展不利因素分析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进入成像雷达行业壁垒</w:t>
      </w:r>
      <w:r>
        <w:rPr>
          <w:rFonts w:hint="eastAsia"/>
        </w:rPr>
        <w:br/>
      </w:r>
      <w:r>
        <w:rPr>
          <w:rFonts w:hint="eastAsia"/>
        </w:rPr>
        <w:t>　　表 7： 成像雷达主要企业在国际市场占有率（按销量，2023-2026）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2025年成像雷达主要企业在国际市场排名（按销量）&amp;（千件）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全球市场主要企业成像雷达销量（2023-2026）&amp;（千件）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成像雷达主要企业在国际市场占有率（按收入，2023-2026）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2025年成像雷达主要企业在国际市场排名（按收入）&amp;（万元）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全球市场主要企业成像雷达销售收入（2023-2026）&amp;（万元）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全球市场主要企业成像雷达销售价格（2023-2026）&amp;（元/件）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成像雷达主要企业在中国市场占有率（按销量，2023-2026）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2025年成像雷达主要企业在中国市场排名（按销量）&amp;（千件）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中国市场主要企业成像雷达销量（2023-2026）&amp;（千件）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成像雷达主要企业在中国市场占有率（按收入，2023-2026）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2025年成像雷达主要企业在中国市场排名（按收入）&amp;（万元）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中国市场主要企业成像雷达销售收入（2023-2026）&amp;（万元）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全球主要厂商成像雷达总部及产地分布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全球主要厂商成立时间及成像雷达商业化日期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全球主要厂商成像雷达产品类型及应用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2025年全球成像雷达主要厂商市场地位（第一梯队、第二梯队和第三梯队）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全球成像雷达市场投资、并购等现状分析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全球主要地区成像雷达产量增速（CAGR）：（2021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全球主要地区成像雷达产量（2021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全球主要地区成像雷达产量（2021-2026）&amp;（千件）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全球主要地区成像雷达产量（2027-2032）&amp;（千件）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全球主要地区成像雷达产量市场份额（2021-2026）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全球主要地区成像雷达产量市场份额（2027-2032）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中国市场成像雷达产量、销量、进出口（2021-2026）&amp;（千件）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中国市场成像雷达产量、销量、进出口预测（2027-2032）&amp;（千件）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全球主要地区成像雷达销售收入增速：（2021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全球主要地区成像雷达销售收入（2021-2026）&amp;（万元）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全球主要地区成像雷达销售收入市场份额（2021-2026）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全球主要地区成像雷达收入（2027-2032）&amp;（万元）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全球主要地区成像雷达收入市场份额（2027-2032）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全球主要地区成像雷达销量（千件）：2021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全球主要地区成像雷达销量（2027-2032）&amp;（千件）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全球主要地区成像雷达销量份额（2027-2032）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成像雷达生产基地、销售区域、竞争对手及市场地位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成像雷达产品规格、参数及市场应用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成像雷达销量（千件）、收入（万元）、价格（元/件）及毛利率（2021-2026）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全球不同产品类型成像雷达收入（2021-2026）&amp;（万元）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全球不同产品类型成像雷达收入市场份额（2021-2026）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全球不同产品类型成像雷达收入预测（2027-2032）&amp;（万元）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全球不同产品类型成像雷达收入市场份额预测（2027-2032）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中国不同产品类型成像雷达收入（2021-2026）&amp;（万元）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中国不同产品类型成像雷达收入市场份额（2021-2026）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中国不同产品类型成像雷达收入预测（2027-2032）&amp;（万元）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中国不同产品类型成像雷达收入市场份额预测（2027-2032）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全球不同应用成像雷达收入（2021-2026）&amp;（万元）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全球不同应用成像雷达收入市场份额（2021-2026）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全球不同应用成像雷达收入预测（2027-2032）&amp;（万元）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全球不同应用成像雷达收入市场份额预测（2027-2032）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中国不同应用成像雷达销量（2021-2026）&amp;（千件）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中国不同应用成像雷达销量市场份额（2021-2026）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中国不同应用成像雷达销量预测（2027-2032）&amp;（千件）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中国市场不同应用成像雷达销量市场份额预测（2027-2032）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中国不同应用成像雷达收入（2021-2026）&amp;（万元）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中国不同应用成像雷达收入市场份额（2021-2026）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中国不同应用成像雷达收入预测（2027-2032）&amp;（万元）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中国不同应用成像雷达收入市场份额预测（2027-2032）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成像雷达行业发展趋势</w:t>
      </w:r>
      <w:r>
        <w:rPr>
          <w:rFonts w:hint="eastAsia"/>
        </w:rPr>
        <w:br/>
      </w:r>
      <w:r>
        <w:rPr>
          <w:rFonts w:hint="eastAsia"/>
        </w:rPr>
        <w:t>　　表 101： 成像雷达行业主要驱动因素</w:t>
      </w:r>
      <w:r>
        <w:rPr>
          <w:rFonts w:hint="eastAsia"/>
        </w:rPr>
        <w:br/>
      </w:r>
      <w:r>
        <w:rPr>
          <w:rFonts w:hint="eastAsia"/>
        </w:rPr>
        <w:t>　　表 102： 成像雷达行业供应链分析</w:t>
      </w:r>
      <w:r>
        <w:rPr>
          <w:rFonts w:hint="eastAsia"/>
        </w:rPr>
        <w:br/>
      </w:r>
      <w:r>
        <w:rPr>
          <w:rFonts w:hint="eastAsia"/>
        </w:rPr>
        <w:t>　　表 103： 成像雷达上游原料供应商</w:t>
      </w:r>
      <w:r>
        <w:rPr>
          <w:rFonts w:hint="eastAsia"/>
        </w:rPr>
        <w:br/>
      </w:r>
      <w:r>
        <w:rPr>
          <w:rFonts w:hint="eastAsia"/>
        </w:rPr>
        <w:t>　　表 104： 成像雷达主要地区不同应用客户分析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成像雷达典型经销商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成像雷达产品图片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全球不同产品类型成像雷达销售额2021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全球不同产品类型成像雷达市场份额2025 &amp; 2032</w:t>
      </w:r>
      <w:r>
        <w:rPr>
          <w:rFonts w:hint="eastAsia"/>
        </w:rPr>
        <w:br/>
      </w:r>
      <w:r>
        <w:rPr>
          <w:rFonts w:hint="eastAsia"/>
        </w:rPr>
        <w:t>　　图 4： 毫米波成像雷达产品图片</w:t>
      </w:r>
      <w:r>
        <w:rPr>
          <w:rFonts w:hint="eastAsia"/>
        </w:rPr>
        <w:br/>
      </w:r>
      <w:r>
        <w:rPr>
          <w:rFonts w:hint="eastAsia"/>
        </w:rPr>
        <w:t>　　图 5： 激光成像雷达产品图片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全球不同应用成像雷达市场份额2025 &amp; 2032</w:t>
      </w:r>
      <w:r>
        <w:rPr>
          <w:rFonts w:hint="eastAsia"/>
        </w:rPr>
        <w:br/>
      </w:r>
      <w:r>
        <w:rPr>
          <w:rFonts w:hint="eastAsia"/>
        </w:rPr>
        <w:t>　　图 8： 二维成像</w:t>
      </w:r>
      <w:r>
        <w:rPr>
          <w:rFonts w:hint="eastAsia"/>
        </w:rPr>
        <w:br/>
      </w:r>
      <w:r>
        <w:rPr>
          <w:rFonts w:hint="eastAsia"/>
        </w:rPr>
        <w:t>　　图 9： 三维成像</w:t>
      </w:r>
      <w:r>
        <w:rPr>
          <w:rFonts w:hint="eastAsia"/>
        </w:rPr>
        <w:br/>
      </w:r>
      <w:r>
        <w:rPr>
          <w:rFonts w:hint="eastAsia"/>
        </w:rPr>
        <w:t>　　图 10： 四维成像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2025年全球前五大生产商成像雷达市场份额</w:t>
      </w:r>
      <w:r>
        <w:rPr>
          <w:rFonts w:hint="eastAsia"/>
        </w:rPr>
        <w:br/>
      </w:r>
      <w:r>
        <w:rPr>
          <w:rFonts w:hint="eastAsia"/>
        </w:rPr>
        <w:t>　　图 12： 2025年全球成像雷达第一梯队、第二梯队和第三梯队厂商及市场份额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全球成像雷达产能、产量、产能利用率及发展趋势（2021-2032）&amp;（千件）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全球成像雷达产量、需求量及发展趋势（2021-2032）&amp;（千件）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全球主要地区成像雷达产量市场份额（2021-2032）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中国成像雷达产能、产量、产能利用率及发展趋势（2021-2032）&amp;（千件）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中国成像雷达产量、市场需求量及发展趋势（2021-2032）&amp;（千件）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全球成像雷达市场销售额及增长率：（2021-2032）&amp;（万元）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全球市场成像雷达市场规模：2021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全球市场成像雷达价格趋势（2021-2032）&amp;（元/件）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全球主要地区成像雷达销售收入（2021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全球主要地区成像雷达销售收入市场份额（2021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中东市场成像雷达销量及增长率（2021-2032）&amp;（千件）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中东市场成像雷达收入及增长率（2021-2032）&amp;（万元）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全球不同产品类型成像雷达价格走势（2021-2032）&amp;（元/件）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全球不同应用成像雷达价格走势（2021-2032）&amp;（元/件）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成像雷达中国企业SWOT分析</w:t>
      </w:r>
      <w:r>
        <w:rPr>
          <w:rFonts w:hint="eastAsia"/>
        </w:rPr>
        <w:br/>
      </w:r>
      <w:r>
        <w:rPr>
          <w:rFonts w:hint="eastAsia"/>
        </w:rPr>
        <w:t>　　图 43： 成像雷达产业链</w:t>
      </w:r>
      <w:r>
        <w:rPr>
          <w:rFonts w:hint="eastAsia"/>
        </w:rPr>
        <w:br/>
      </w:r>
      <w:r>
        <w:rPr>
          <w:rFonts w:hint="eastAsia"/>
        </w:rPr>
        <w:t>　　图 44： 成像雷达行业采购模式分析</w:t>
      </w:r>
      <w:r>
        <w:rPr>
          <w:rFonts w:hint="eastAsia"/>
        </w:rPr>
        <w:br/>
      </w:r>
      <w:r>
        <w:rPr>
          <w:rFonts w:hint="eastAsia"/>
        </w:rPr>
        <w:t>　　图 45： 成像雷达行业生产模式</w:t>
      </w:r>
      <w:r>
        <w:rPr>
          <w:rFonts w:hint="eastAsia"/>
        </w:rPr>
        <w:br/>
      </w:r>
      <w:r>
        <w:rPr>
          <w:rFonts w:hint="eastAsia"/>
        </w:rPr>
        <w:t>　　图 46： 成像雷达行业销售模式分析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93ee91a5994e63" w:history="1">
        <w:r>
          <w:rPr>
            <w:rStyle w:val="Hyperlink"/>
          </w:rPr>
          <w:t>全球与中国成像雷达市场调研及行业前景预测报告（2026-2032年）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93ee91a5994e63" w:history="1">
        <w:r>
          <w:rPr>
            <w:rStyle w:val="Hyperlink"/>
          </w:rPr>
          <w:t>https://www.20087.com/3/97/ChengXiangLeiDaHangYeQianJingQuShi.html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热点：光学雷达、4d毫米波成像雷达、中国气象雷达、成像雷达分为哪两种、有高度物体雷达成像、成像雷达原理、雷达探测与成像识别、成像雷达租赁、一次雷达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d80e303bc4d4c" w:history="1">
      <w:r>
        <w:rPr>
          <w:rStyle w:val="Hyperlink"/>
        </w:rPr>
        <w:t>全球与中国成像雷达市场调研及行业前景预测报告（2026-2032年）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ChengXiangLeiDaHangYeQianJingQuShi.html" TargetMode="External" Id="Rd593ee91a599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ChengXiangLeiDaHangYeQianJingQuShi.html" TargetMode="External" Id="Rbecd80e303b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2025-12-28T03:54:22Z</dcterms:created>
  <dcterms:modified xsi:type="dcterms:W3CDTF">2025-12-28T04:54:22Z</dcterms:modified>
  <dc:subject>全球与中国成像雷达市场调研及行业前景预测报告（2026-2032年）</dc:subject>
  <dc:title>全球与中国成像雷达市场调研及行业前景预测报告（2026-2032年）</dc:title>
  <cp:keywords>全球与中国成像雷达市场调研及行业前景预测报告（2026-2032年）</cp:keywords>
  <dc:description>全球与中国成像雷达市场调研及行业前景预测报告（2026-2032年）</dc:description>
</cp:coreProperties>
</file>