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b191b879845a7" w:history="1">
              <w:r>
                <w:rPr>
                  <w:rStyle w:val="Hyperlink"/>
                </w:rPr>
                <w:t>全球与中国图像拼接处理器行业研究及前景趋势报告（2025-2031年）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b191b879845a7" w:history="1">
              <w:r>
                <w:rPr>
                  <w:rStyle w:val="Hyperlink"/>
                </w:rPr>
                <w:t>全球与中国图像拼接处理器行业研究及前景趋势报告（2025-2031年）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b191b879845a7" w:history="1">
                <w:r>
                  <w:rPr>
                    <w:rStyle w:val="Hyperlink"/>
                  </w:rPr>
                  <w:t>https://www.20087.com/5/67/TuXiangPinJieChuLiQiHangYeQianJingQuShi.html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图像拼接处理器主要用于处理多个图像数据源，生成全景图像或视频，广泛应用于安防监控、无人机航拍、虚拟现实、遥感测绘等领域。目前，处理器技术已经可以实现实时拼接、无缝衔接、高精度校准等功能。</w:t>
      </w:r>
      <w:r>
        <w:rPr>
          <w:rFonts w:hint="eastAsia"/>
        </w:rPr>
        <w:br/>
      </w:r>
      <w:r>
        <w:rPr>
          <w:rFonts w:hint="eastAsia"/>
        </w:rPr>
        <w:t>　　随着人工智能、大数据、5G通信等技术的深度融合，图像拼接处理器将进入智能化时代，实现更快速、更精确、更稳定的数据处理能力。同时，对于立体影像、3D重建、动态场景的拼接处理技术也将得到突破，满足更高层次的应用需求，如无人驾驶车辆的环视系统、VR/AR沉浸式体验的实时渲染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b191b879845a7" w:history="1">
        <w:r>
          <w:rPr>
            <w:rStyle w:val="Hyperlink"/>
          </w:rPr>
          <w:t>全球与中国图像拼接处理器行业研究及前景趋势报告（2025-2031年）</w:t>
        </w:r>
      </w:hyperlink>
      <w:r>
        <w:rPr>
          <w:rFonts w:hint="eastAsia"/>
        </w:rPr>
        <w:t>》基于权威数据和调研资料，采用定量与定性相结合的方法，系统分析了图像拼接处理器行业的现状和未来趋势。通过对行业的长期跟踪研究，报告提供了清晰的市场分析和趋势预测，帮助投资者更好地理解行业投资价值。同时，结合图像拼接处理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中国图像拼接处理器概述</w:t>
      </w:r>
      <w:r>
        <w:rPr>
          <w:rFonts w:hint="eastAsia"/>
        </w:rPr>
        <w:br/>
      </w:r>
      <w:r>
        <w:rPr>
          <w:rFonts w:hint="eastAsia"/>
        </w:rPr>
        <w:t>　　第一节 图像拼接处理器行业定义</w:t>
      </w:r>
      <w:r>
        <w:rPr>
          <w:rFonts w:hint="eastAsia"/>
        </w:rPr>
        <w:br/>
      </w:r>
      <w:r>
        <w:rPr>
          <w:rFonts w:hint="eastAsia"/>
        </w:rPr>
        <w:t>　　第二节 图像拼接处理器行业发展特性</w:t>
      </w:r>
      <w:r>
        <w:rPr>
          <w:rFonts w:hint="eastAsia"/>
        </w:rPr>
        <w:br/>
      </w:r>
      <w:r>
        <w:rPr>
          <w:rFonts w:hint="eastAsia"/>
        </w:rPr>
        <w:t>　　第三节 图像拼接处理器产业链分析</w:t>
      </w:r>
      <w:r>
        <w:rPr>
          <w:rFonts w:hint="eastAsia"/>
        </w:rPr>
        <w:br/>
      </w:r>
      <w:r>
        <w:rPr>
          <w:rFonts w:hint="eastAsia"/>
        </w:rPr>
        <w:t>　　第四节 图像拼接处理器行业生命周期分析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2024-2025年国外主要图像拼接处理器市场发展概况</w:t>
      </w:r>
      <w:r>
        <w:rPr>
          <w:rFonts w:hint="eastAsia"/>
        </w:rPr>
        <w:br/>
      </w:r>
      <w:r>
        <w:rPr>
          <w:rFonts w:hint="eastAsia"/>
        </w:rPr>
        <w:t>　　第一节 全球图像拼接处理器市场发展分析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欧盟地区主要国家图像拼接处理器市场概况</w:t>
      </w:r>
      <w:r>
        <w:rPr>
          <w:rFonts w:hint="eastAsia"/>
        </w:rPr>
        <w:br/>
      </w:r>
      <w:r>
        <w:rPr>
          <w:rFonts w:hint="eastAsia"/>
        </w:rPr>
        <w:t>　　第三节 北美地区图像拼接处理器市场概况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亚洲地区主要国家图像拼接处理器市场概况</w:t>
      </w:r>
      <w:r>
        <w:rPr>
          <w:rFonts w:hint="eastAsia"/>
        </w:rPr>
        <w:br/>
      </w:r>
      <w:r>
        <w:rPr>
          <w:rFonts w:hint="eastAsia"/>
        </w:rPr>
        <w:t>　　第五节 全球图像拼接处理器市场发展预测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2024-2025年中国图像拼接处理器发展环境分析</w:t>
      </w:r>
      <w:r>
        <w:rPr>
          <w:rFonts w:hint="eastAsia"/>
        </w:rPr>
        <w:br/>
      </w:r>
      <w:r>
        <w:rPr>
          <w:rFonts w:hint="eastAsia"/>
        </w:rPr>
        <w:t>　　第一节 图像拼接处理器行业经济环境分析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图像拼接处理器行业相关政策、标准</w:t>
      </w:r>
      <w:r>
        <w:rPr>
          <w:rFonts w:hint="eastAsia"/>
        </w:rPr>
        <w:br/>
      </w:r>
      <w:r>
        <w:rPr>
          <w:rFonts w:hint="eastAsia"/>
        </w:rPr>
        <w:t>　　第三节 图像拼接处理器行业相关发展规划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中国图像拼接处理器技术发展分析</w:t>
      </w:r>
      <w:r>
        <w:rPr>
          <w:rFonts w:hint="eastAsia"/>
        </w:rPr>
        <w:br/>
      </w:r>
      <w:r>
        <w:rPr>
          <w:rFonts w:hint="eastAsia"/>
        </w:rPr>
        <w:t>　　第一节 当前图像拼接处理器技术发展现状分析</w:t>
      </w:r>
      <w:r>
        <w:rPr>
          <w:rFonts w:hint="eastAsia"/>
        </w:rPr>
        <w:br/>
      </w:r>
      <w:r>
        <w:rPr>
          <w:rFonts w:hint="eastAsia"/>
        </w:rPr>
        <w:t>　　第二节 图像拼接处理器生产中需注意的问题</w:t>
      </w:r>
      <w:r>
        <w:rPr>
          <w:rFonts w:hint="eastAsia"/>
        </w:rPr>
        <w:br/>
      </w:r>
      <w:r>
        <w:rPr>
          <w:rFonts w:hint="eastAsia"/>
        </w:rPr>
        <w:t>　　第三节 图像拼接处理器行业主要技术发展趋势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图像拼接处理器市场特性分析</w:t>
      </w:r>
      <w:r>
        <w:rPr>
          <w:rFonts w:hint="eastAsia"/>
        </w:rPr>
        <w:br/>
      </w:r>
      <w:r>
        <w:rPr>
          <w:rFonts w:hint="eastAsia"/>
        </w:rPr>
        <w:t>　　第一节 图像拼接处理器行业集中度分析</w:t>
      </w:r>
      <w:r>
        <w:rPr>
          <w:rFonts w:hint="eastAsia"/>
        </w:rPr>
        <w:br/>
      </w:r>
      <w:r>
        <w:rPr>
          <w:rFonts w:hint="eastAsia"/>
        </w:rPr>
        <w:t>　　第二节 图像拼接处理器行业SWOT分析</w:t>
      </w:r>
      <w:r>
        <w:rPr>
          <w:rFonts w:hint="eastAsia"/>
        </w:rPr>
        <w:br/>
      </w:r>
      <w:r>
        <w:rPr>
          <w:rFonts w:hint="eastAsia"/>
        </w:rPr>
        <w:t>　　　　一、图像拼接处理器行业优势</w:t>
      </w:r>
      <w:r>
        <w:rPr>
          <w:rFonts w:hint="eastAsia"/>
        </w:rPr>
        <w:br/>
      </w:r>
      <w:r>
        <w:rPr>
          <w:rFonts w:hint="eastAsia"/>
        </w:rPr>
        <w:t>　　　　二、图像拼接处理器行业劣势</w:t>
      </w:r>
      <w:r>
        <w:rPr>
          <w:rFonts w:hint="eastAsia"/>
        </w:rPr>
        <w:br/>
      </w:r>
      <w:r>
        <w:rPr>
          <w:rFonts w:hint="eastAsia"/>
        </w:rPr>
        <w:t>　　　　三、图像拼接处理器行业机会</w:t>
      </w:r>
      <w:r>
        <w:rPr>
          <w:rFonts w:hint="eastAsia"/>
        </w:rPr>
        <w:br/>
      </w:r>
      <w:r>
        <w:rPr>
          <w:rFonts w:hint="eastAsia"/>
        </w:rPr>
        <w:t>　　　　四、图像拼接处理器行业风险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中国图像拼接处理器发展现状</w:t>
      </w:r>
      <w:r>
        <w:rPr>
          <w:rFonts w:hint="eastAsia"/>
        </w:rPr>
        <w:br/>
      </w:r>
      <w:r>
        <w:rPr>
          <w:rFonts w:hint="eastAsia"/>
        </w:rPr>
        <w:t>　　第一节 中国图像拼接处理器市场现状分析</w:t>
      </w:r>
      <w:r>
        <w:rPr>
          <w:rFonts w:hint="eastAsia"/>
        </w:rPr>
        <w:br/>
      </w:r>
      <w:r>
        <w:rPr>
          <w:rFonts w:hint="eastAsia"/>
        </w:rPr>
        <w:t>　　第二节 中国图像拼接处理器行业产量情况分析及预测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一、图像拼接处理器总体产能规模</w:t>
      </w:r>
      <w:r>
        <w:rPr>
          <w:rFonts w:hint="eastAsia"/>
        </w:rPr>
        <w:br/>
      </w:r>
      <w:r>
        <w:rPr>
          <w:rFonts w:hint="eastAsia"/>
        </w:rPr>
        <w:t>　　　　二、图像拼接处理器生产区域分布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三、2020-2025年中国图像拼接处理器产量统计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四、2025-2031年中国图像拼接处理器产量预测</w:t>
      </w:r>
      <w:r>
        <w:rPr>
          <w:rFonts w:hint="eastAsia"/>
        </w:rPr>
        <w:br/>
      </w:r>
      <w:r>
        <w:rPr>
          <w:rFonts w:hint="eastAsia"/>
        </w:rPr>
        <w:t>　　第三节 中国图像拼接处理器市场需求分析及预测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一、中国图像拼接处理器市场需求特点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二、2020-2025年中国图像拼接处理器市场需求量统计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三、2025-2031年中国图像拼接处理器市场需求量预测</w:t>
      </w:r>
      <w:r>
        <w:rPr>
          <w:rFonts w:hint="eastAsia"/>
        </w:rPr>
        <w:br/>
      </w:r>
      <w:r>
        <w:rPr>
          <w:rFonts w:hint="eastAsia"/>
        </w:rPr>
        <w:t>　　第四节 中国图像拼接处理器价格趋势分析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一、2020-2025年中国图像拼接处理器市场价格趋势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二、2025-2031年中国图像拼接处理器市场价格走势预测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2020-2025年图像拼接处理器行业经济运行状况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2020-2025年中国图像拼接处理器行业盈利能力分析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2020-2025年中国图像拼接处理器行业发展能力分析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2020-2025年图像拼接处理器行业偿债能力分析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2020-2025年图像拼接处理器制造企业数量分析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图像拼接处理器行业上、下游市场分析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图像拼接处理器行业上游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图像拼接处理器行业下游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中国图像拼接处理器行业重点地区发展分析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图像拼接处理器行业重点区域市场结构调研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**地区图像拼接处理器市场发展分析</w:t>
      </w:r>
      <w:r>
        <w:rPr>
          <w:rFonts w:hint="eastAsia"/>
        </w:rPr>
        <w:br/>
      </w:r>
      <w:r>
        <w:rPr>
          <w:rFonts w:hint="eastAsia"/>
        </w:rPr>
        <w:t>　　第三节 **地区图像拼接处理器市场发展分析</w:t>
      </w:r>
      <w:r>
        <w:rPr>
          <w:rFonts w:hint="eastAsia"/>
        </w:rPr>
        <w:br/>
      </w:r>
      <w:r>
        <w:rPr>
          <w:rFonts w:hint="eastAsia"/>
        </w:rPr>
        <w:t>　　第四节 **地区图像拼接处理器市场发展分析</w:t>
      </w:r>
      <w:r>
        <w:rPr>
          <w:rFonts w:hint="eastAsia"/>
        </w:rPr>
        <w:br/>
      </w:r>
      <w:r>
        <w:rPr>
          <w:rFonts w:hint="eastAsia"/>
        </w:rPr>
        <w:t>　　第五节 **地区图像拼接处理器市场发展分析</w:t>
      </w:r>
      <w:r>
        <w:rPr>
          <w:rFonts w:hint="eastAsia"/>
        </w:rPr>
        <w:br/>
      </w:r>
      <w:r>
        <w:rPr>
          <w:rFonts w:hint="eastAsia"/>
        </w:rPr>
        <w:t>　　第六节 **地区图像拼接处理器市场发展分析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2020-2025年中国图像拼接处理器进出口分析</w:t>
      </w:r>
      <w:r>
        <w:rPr>
          <w:rFonts w:hint="eastAsia"/>
        </w:rPr>
        <w:br/>
      </w:r>
      <w:r>
        <w:rPr>
          <w:rFonts w:hint="eastAsia"/>
        </w:rPr>
        <w:t>　　第一节 图像拼接处理器进口情况分析</w:t>
      </w:r>
      <w:r>
        <w:rPr>
          <w:rFonts w:hint="eastAsia"/>
        </w:rPr>
        <w:br/>
      </w:r>
      <w:r>
        <w:rPr>
          <w:rFonts w:hint="eastAsia"/>
        </w:rPr>
        <w:t>　　第二节 图像拼接处理器出口情况分析</w:t>
      </w:r>
      <w:r>
        <w:rPr>
          <w:rFonts w:hint="eastAsia"/>
        </w:rPr>
        <w:br/>
      </w:r>
      <w:r>
        <w:rPr>
          <w:rFonts w:hint="eastAsia"/>
        </w:rPr>
        <w:t>　　第三节 影响图像拼接处理器进出口因素分析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图像拼接处理器行业重点企业竞争力分析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三、企业图像拼接处理器经营状况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三、企业图像拼接处理器经营状况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三、企业图像拼接处理器经营状况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三、企业图像拼接处理器经营状况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三、企业图像拼接处理器经营状况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三、企业图像拼接处理器经营状况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图像拼接处理器行业企业经营策略研究分析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图像拼接处理器企业多样化经营策略分析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一、图像拼接处理器企业多样化经营情况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二、现行图像拼接处理器行业多样化经营的方向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大型图像拼接处理器企业集团未来发展策略分析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对中小图像拼接处理器企业生产经营的建议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图像拼接处理器行业投资风险预警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影响图像拼接处理器行业发展的主要因素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一、2025年影响图像拼接处理器行业运行的有利因素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二、2025年影响图像拼接处理器行业运行的稳定因素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三、2025年影响图像拼接处理器行业运行的不利因素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四、2025年中国图像拼接处理器行业发展面临的挑战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五、2025年中国图像拼接处理器行业发展面临的机遇</w:t>
      </w:r>
      <w:r>
        <w:rPr>
          <w:rFonts w:hint="eastAsia"/>
        </w:rPr>
        <w:br/>
      </w:r>
      <w:r>
        <w:rPr>
          <w:rFonts w:hint="eastAsia"/>
        </w:rPr>
        <w:t>　　第二节 图像拼接处理器行业投资风险预警</w:t>
      </w:r>
      <w:r>
        <w:rPr>
          <w:rFonts w:hint="eastAsia"/>
        </w:rPr>
        <w:br/>
      </w:r>
      <w:r>
        <w:rPr>
          <w:rFonts w:hint="eastAsia"/>
        </w:rPr>
        <w:t>　　　　一、图像拼接处理器行业市场风险预测</w:t>
      </w:r>
      <w:r>
        <w:rPr>
          <w:rFonts w:hint="eastAsia"/>
        </w:rPr>
        <w:br/>
      </w:r>
      <w:r>
        <w:rPr>
          <w:rFonts w:hint="eastAsia"/>
        </w:rPr>
        <w:t>　　　　二、图像拼接处理器行业政策风险预测</w:t>
      </w:r>
      <w:r>
        <w:rPr>
          <w:rFonts w:hint="eastAsia"/>
        </w:rPr>
        <w:br/>
      </w:r>
      <w:r>
        <w:rPr>
          <w:rFonts w:hint="eastAsia"/>
        </w:rPr>
        <w:t>　　　　三、图像拼接处理器行业经营风险预测</w:t>
      </w:r>
      <w:r>
        <w:rPr>
          <w:rFonts w:hint="eastAsia"/>
        </w:rPr>
        <w:br/>
      </w:r>
      <w:r>
        <w:rPr>
          <w:rFonts w:hint="eastAsia"/>
        </w:rPr>
        <w:t>　　　　四、图像拼接处理器行业技术风险预测</w:t>
      </w:r>
      <w:r>
        <w:rPr>
          <w:rFonts w:hint="eastAsia"/>
        </w:rPr>
        <w:br/>
      </w:r>
      <w:r>
        <w:rPr>
          <w:rFonts w:hint="eastAsia"/>
        </w:rPr>
        <w:t>　　　　五、图像拼接处理器行业竞争风险预测</w:t>
      </w:r>
      <w:r>
        <w:rPr>
          <w:rFonts w:hint="eastAsia"/>
        </w:rPr>
        <w:br/>
      </w:r>
      <w:r>
        <w:rPr>
          <w:rFonts w:hint="eastAsia"/>
        </w:rPr>
        <w:t>　　　　六、图像拼接处理器行业其他风险预测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图像拼接处理器投资建议</w:t>
      </w:r>
      <w:r>
        <w:rPr>
          <w:rFonts w:hint="eastAsia"/>
        </w:rPr>
        <w:br/>
      </w:r>
      <w:r>
        <w:rPr>
          <w:rFonts w:hint="eastAsia"/>
        </w:rPr>
        <w:t>　　第一节 2025年图像拼接处理器市场前景分析</w:t>
      </w:r>
      <w:r>
        <w:rPr>
          <w:rFonts w:hint="eastAsia"/>
        </w:rPr>
        <w:br/>
      </w:r>
      <w:r>
        <w:rPr>
          <w:rFonts w:hint="eastAsia"/>
        </w:rPr>
        <w:t>　　第二节 2025年图像拼接处理器发展趋势预测</w:t>
      </w:r>
      <w:r>
        <w:rPr>
          <w:rFonts w:hint="eastAsia"/>
        </w:rPr>
        <w:br/>
      </w:r>
      <w:r>
        <w:rPr>
          <w:rFonts w:hint="eastAsia"/>
        </w:rPr>
        <w:t>　　第三节 图像拼接处理器行业投资进入壁垒分析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图像拼接处理器行业历程</w:t>
      </w:r>
      <w:r>
        <w:rPr>
          <w:rFonts w:hint="eastAsia"/>
        </w:rPr>
        <w:br/>
      </w:r>
      <w:r>
        <w:rPr>
          <w:rFonts w:hint="eastAsia"/>
        </w:rPr>
        <w:t>　　图表 图像拼接处理器行业生命周期</w:t>
      </w:r>
      <w:r>
        <w:rPr>
          <w:rFonts w:hint="eastAsia"/>
        </w:rPr>
        <w:br/>
      </w:r>
      <w:r>
        <w:rPr>
          <w:rFonts w:hint="eastAsia"/>
        </w:rPr>
        <w:t>　　图表 图像拼接处理器行业产业链分析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2019-2024年中国图像拼接处理器行业市场规模及增长情况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2019-2024年图像拼接处理器行业市场容量分析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2019-2024年中国图像拼接处理器行业产能统计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2019-2024年中国图像拼接处理器行业产量及增长趋势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2019-2024年中国图像拼接处理器市场需求量及增速统计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2024年中国图像拼接处理器行业需求领域分布格局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2019-2024年中国图像拼接处理器行业销售收入分析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2019-2024年中国图像拼接处理器行业盈利情况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2019-2024年中国图像拼接处理器行业利润总额统计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2019-2024年中国图像拼接处理器进口数量分析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2019-2024年中国图像拼接处理器进口金额分析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2019-2024年中国图像拼接处理器出口数量分析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2019-2024年中国图像拼接处理器出口金额分析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2024年中国图像拼接处理器进口国家及地区分析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2024年中国图像拼接处理器出口国家及地区分析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2019-2024年中国图像拼接处理器行业企业数量情况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2019-2024年中国图像拼接处理器行业企业平均规模情况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**地区图像拼接处理器市场规模及增长情况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**地区图像拼接处理器行业市场需求情况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**地区图像拼接处理器市场规模及增长情况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**地区图像拼接处理器行业市场需求情况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**地区图像拼接处理器市场规模及增长情况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**地区图像拼接处理器行业市场需求情况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**地区图像拼接处理器市场规模及增长情况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**地区图像拼接处理器行业市场需求情况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图像拼接处理器重点企业（一）基本信息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图像拼接处理器重点企业（一）经营情况分析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图像拼接处理器重点企业（一）主要经济指标情况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图像拼接处理器重点企业（一）盈利能力情况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图像拼接处理器重点企业（一）偿债能力情况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图像拼接处理器重点企业（一）运营能力情况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图像拼接处理器重点企业（一）成长能力情况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图像拼接处理器重点企业（二）基本信息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图像拼接处理器重点企业（二）经营情况分析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图像拼接处理器重点企业（二）主要经济指标情况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图像拼接处理器重点企业（二）盈利能力情况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图像拼接处理器重点企业（二）偿债能力情况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图像拼接处理器重点企业（二）运营能力情况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图像拼接处理器重点企业（二）成长能力情况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图像拼接处理器重点企业（三）基本信息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图像拼接处理器重点企业（三）经营情况分析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图像拼接处理器重点企业（三）主要经济指标情况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图像拼接处理器重点企业（三）盈利能力情况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图像拼接处理器重点企业（三）偿债能力情况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图像拼接处理器重点企业（三）运营能力情况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图像拼接处理器重点企业（三）成长能力情况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2025-2031年中国图像拼接处理器行业产能预测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2025-2031年中国图像拼接处理器行业产量预测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2025-2031年中国图像拼接处理器市场需求量预测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2025-2031年中国图像拼接处理器行业供需平衡预测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2025-2031年中国图像拼接处理器行业市场容量预测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2025-2031年中国图像拼接处理器行业市场规模预测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2025年中国图像拼接处理器市场前景分析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2025年中国图像拼接处理器发展趋势预测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b191b879845a7" w:history="1">
        <w:r>
          <w:rPr>
            <w:rStyle w:val="Hyperlink"/>
          </w:rPr>
          <w:t>全球与中国图像拼接处理器行业研究及前景趋势报告（2025-2031年）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b191b879845a7" w:history="1">
        <w:r>
          <w:rPr>
            <w:rStyle w:val="Hyperlink"/>
          </w:rPr>
          <w:t>https://www.20087.com/5/67/TuXiangPinJieChuLiQiHangYeQianJingQuShi.html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接图片、图像拼接处理器使用的软件、图像拼接用什么软件、图像拼接处理器电磁辐射认证、多相机拼接、图像拼接处理器作用、拼接屏处理器的使用、图像拼接处理器品牌、液晶图像拼接处理器怎样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1769cc46043cd" w:history="1">
      <w:r>
        <w:rPr>
          <w:rStyle w:val="Hyperlink"/>
        </w:rPr>
        <w:t>全球与中国图像拼接处理器行业研究及前景趋势报告（2025-2031年）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TuXiangPinJieChuLiQiHangYeQianJingQuShi.html" TargetMode="External" Id="Rb48b191b8798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TuXiangPinJieChuLiQiHangYeQianJingQuShi.html" TargetMode="External" Id="R6341769cc460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2025-04-27T00:22:00Z</dcterms:created>
  <dcterms:modified xsi:type="dcterms:W3CDTF">2025-04-27T01:22:00Z</dcterms:modified>
  <dc:subject>全球与中国图像拼接处理器行业研究及前景趋势报告（2025-2031年）</dc:subject>
  <dc:title>全球与中国图像拼接处理器行业研究及前景趋势报告（2025-2031年）</dc:title>
  <cp:keywords>全球与中国图像拼接处理器行业研究及前景趋势报告（2025-2031年）</cp:keywords>
  <dc:description>全球与中国图像拼接处理器行业研究及前景趋势报告（2025-2031年）</dc:description>
</cp:coreProperties>
</file>