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2d9bd17a8418c" w:history="1">
              <w:r>
                <w:rPr>
                  <w:rStyle w:val="Hyperlink"/>
                </w:rPr>
                <w:t>2023-2029年中国文件传真机市场深度调研与发展趋势分析报告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2d9bd17a8418c" w:history="1">
              <w:r>
                <w:rPr>
                  <w:rStyle w:val="Hyperlink"/>
                </w:rPr>
                <w:t>2023-2029年中国文件传真机市场深度调研与发展趋势分析报告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2d9bd17a8418c" w:history="1">
                <w:r>
                  <w:rPr>
                    <w:rStyle w:val="Hyperlink"/>
                  </w:rPr>
                  <w:t>https://www.20087.com/5/17/WenJianChuanZhenJiFaZhanQuShiYuC.html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传真机在过去是商业通讯中的重要工具，用于发送和接收纸质文件的复印件。然而，随着电子邮件、云存储和即时通讯软件的普及，文件传真机的使用频率和需求已经显著下降。现代办公环境中，无纸化办公和数字化文档管理成为主流，这导致文件传真机的市场份额不断萎缩，但依然在特定行业如法律、医疗和政府机构中占有一定地位，因为这些领域有时仍需要官方文件的硬拷贝证明。</w:t>
      </w:r>
      <w:r>
        <w:rPr>
          <w:rFonts w:hint="eastAsia"/>
        </w:rPr>
        <w:br/>
      </w:r>
      <w:r>
        <w:rPr>
          <w:rFonts w:hint="eastAsia"/>
        </w:rPr>
        <w:t>　　未来，文件传真机将面临更加严峻的挑战，随着数字化转型的加速，其使用场景将更加受限。然而，对于那些依赖于物理文件和签名确认的行业，传真机可能会转向更专业化和功能集成化，例如与扫描、复印和打印功能结合，成为多功能办公设备的一部分。同时，安全性和加密技术的提升，可能会为传真机在处理敏感信息时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2d9bd17a8418c" w:history="1">
        <w:r>
          <w:rPr>
            <w:rStyle w:val="Hyperlink"/>
          </w:rPr>
          <w:t>2023-2029年中国文件传真机市场深度调研与发展趋势分析报告</w:t>
        </w:r>
      </w:hyperlink>
      <w:r>
        <w:rPr>
          <w:rFonts w:hint="eastAsia"/>
        </w:rPr>
        <w:t>》依据国家统计局、发改委及文件传真机相关协会等的数据资料，深入研究了文件传真机行业的现状，包括文件传真机市场需求、市场规模及产业链状况。文件传真机报告分析了文件传真机的价格波动、各细分市场的动态，以及重点企业的经营状况。同时，报告对文件传真机市场前景及发展趋势进行了科学预测，揭示了潜在的市场需求和投资机会，也指出了文件传真机行业内可能的风险。此外，文件传真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文件传真机行业基本概述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一、文件传真机行业研究背景</w:t>
      </w:r>
      <w:r>
        <w:rPr>
          <w:rFonts w:hint="eastAsia"/>
        </w:rPr>
        <w:br/>
      </w:r>
      <w:r>
        <w:rPr>
          <w:rFonts w:hint="eastAsia"/>
        </w:rPr>
        <w:t>　　　　二、文件传真机行业研究方法及依据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三、文件传真机行业研究基本前景概况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行业文件传真机品质及特点</w:t>
      </w:r>
      <w:r>
        <w:rPr>
          <w:rFonts w:hint="eastAsia"/>
        </w:rPr>
        <w:br/>
      </w:r>
      <w:r>
        <w:rPr>
          <w:rFonts w:hint="eastAsia"/>
        </w:rPr>
        <w:t>　　　　一、行业文件传真机品质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2023年中国文件传真机行业经济指标分析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一、赢利文件传真机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五、文件传真机风险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2023年中国文件传真机行业宏观环境分析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十三、社会消费品文件传真机总额</w:t>
      </w:r>
      <w:r>
        <w:rPr>
          <w:rFonts w:hint="eastAsia"/>
        </w:rPr>
        <w:br/>
      </w:r>
      <w:r>
        <w:rPr>
          <w:rFonts w:hint="eastAsia"/>
        </w:rPr>
        <w:t>　　　　十四、对外文件传真机&amp;进出口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文件传真机产业政策环境变化及影响分析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文件传真机产业社会环境变化及影响分析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2023年中国文件传真机行业运行态势分析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2018-2023年文件传真机行业市场运行状况分析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2023年中国文件传真机行业市场热点分析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2023年中国文件传真机行业市场存在的问题分析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2023-2029年中国文件传真机行业发展面临的新挑战分析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2018-2023年中国文件传真机所属行业监测数据分析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2018-2023年中国文件传真机所属行业规模分析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2023年中国文件传真机所属行业结构分析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二、文件传真机收入结构分析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2018-2023年中国文件传真机所属行业产值分析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二、工业文件传真机产值分析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2018-2023年中国文件传真机所属行业成本费用分析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一、文件传真机成本统计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2018-2023年中国文件传真机所属行业盈利能力分析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中国文件传真机国内市场综述</w:t>
      </w:r>
      <w:r>
        <w:rPr>
          <w:rFonts w:hint="eastAsia"/>
        </w:rPr>
        <w:br/>
      </w:r>
      <w:r>
        <w:rPr>
          <w:rFonts w:hint="eastAsia"/>
        </w:rPr>
        <w:t>　　第一节 中国文件传真机产品产量分析及预测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一、文件传真机产业总体产能规模</w:t>
      </w:r>
      <w:r>
        <w:rPr>
          <w:rFonts w:hint="eastAsia"/>
        </w:rPr>
        <w:br/>
      </w:r>
      <w:r>
        <w:rPr>
          <w:rFonts w:hint="eastAsia"/>
        </w:rPr>
        <w:t>　　　　二、文件传真机生产区域分布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中国文件传真机市场需求分析及预测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一、中国文件传真机需求特点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2023-2029年中国文件传真机供需平衡预测</w:t>
      </w:r>
      <w:r>
        <w:rPr>
          <w:rFonts w:hint="eastAsia"/>
        </w:rPr>
        <w:br/>
      </w:r>
      <w:r>
        <w:rPr>
          <w:rFonts w:hint="eastAsia"/>
        </w:rPr>
        <w:t>　　第四节 中国文件传真机价格趋势分析</w:t>
      </w:r>
      <w:r>
        <w:rPr>
          <w:rFonts w:hint="eastAsia"/>
        </w:rPr>
        <w:br/>
      </w:r>
      <w:r>
        <w:rPr>
          <w:rFonts w:hint="eastAsia"/>
        </w:rPr>
        <w:t>　　　　一、中国文件传真机2018-2023年价格趋势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二、中国文件传真机当前市场价格及分析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三、影响文件传真机价格因素分析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四、2023-2029年中国文件传真机价格走势预测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2018-2023年中国文件传真机行业重点区域分析及前景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二、华东地区文件传真机行业市场规模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二、东北地区文件传真机行业市场规模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二、华中地区文件传真机行业市场规模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二、西南地区文件传真机行业市场规模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二、西北地区文件传真机行业市场规模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三、西北地区文件传真机行业趋势预测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文件传真机重点企业分析</w:t>
      </w:r>
      <w:r>
        <w:rPr>
          <w:rFonts w:hint="eastAsia"/>
        </w:rPr>
        <w:br/>
      </w:r>
      <w:r>
        <w:rPr>
          <w:rFonts w:hint="eastAsia"/>
        </w:rPr>
        <w:t>　　第一节 深圳市恒之恒办公设备公司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青岛金汇联科技有限公司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重庆市雅观科技有限公司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常州市信成办公设备有限公司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重庆市校友办公设备有限公司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北京赛仑商贸有限公司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中国文件传真机行业市场竞争分析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文件传真机行业市场竞争趋势分析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一、文件传真机行业竞争格局分析</w:t>
      </w:r>
      <w:r>
        <w:rPr>
          <w:rFonts w:hint="eastAsia"/>
        </w:rPr>
        <w:br/>
      </w:r>
      <w:r>
        <w:rPr>
          <w:rFonts w:hint="eastAsia"/>
        </w:rPr>
        <w:t>　　　　二、文件传真机典型企业竞争策略分析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三、文件传真机行业竞争趋势分析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中国文件传真机产业国际竞争力分析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中国文件传真机产业上下游环境分析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中国文件传真机产业环节分析</w:t>
      </w:r>
      <w:r>
        <w:rPr>
          <w:rFonts w:hint="eastAsia"/>
        </w:rPr>
        <w:br/>
      </w:r>
      <w:r>
        <w:rPr>
          <w:rFonts w:hint="eastAsia"/>
        </w:rPr>
        <w:t>　　第三节 中国文件传真机企业盈利模型研究分析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文件传真机企业世界竞争力比较优势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中国文件传真机企业竞争策略研究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一、供应文件传真机一体化战略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2023-2029年中国文件传真机行业发展趋势展望分析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2023-2029年中国文件传真机行业趋势预测展望</w:t>
      </w:r>
      <w:r>
        <w:rPr>
          <w:rFonts w:hint="eastAsia"/>
        </w:rPr>
        <w:br/>
      </w:r>
      <w:r>
        <w:rPr>
          <w:rFonts w:hint="eastAsia"/>
        </w:rPr>
        <w:t>　　　　一、文件传真机行业市场蕴藏的商机探讨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二、“十三五”规划对文件传真机行业影响研究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2023-2029年中国文件传真机行业发展趋势分析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2023-2029年中国文件传真机行业运行状况预测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一、中国文件传真机行业工业总产值预测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二、中国文件传真机行业文件传真机收入预测</w:t>
      </w:r>
      <w:r>
        <w:rPr>
          <w:rFonts w:hint="eastAsia"/>
        </w:rPr>
        <w:br/>
      </w:r>
      <w:r>
        <w:rPr>
          <w:rFonts w:hint="eastAsia"/>
        </w:rPr>
        <w:t>　　　　三、中国文件传真机行业利润总额预测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四、中国文件传真机行业总资产预测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2023-2029年中国文件传真机行业投资前景分析及建议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2023-2029年中国文件传真机行业投资前景分析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2023-2029年中国文件传真机行业投资前景的防范和对策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(中:智:林)2023-2029年中国文件传真机行业投资趋势分析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二、竞争文件传真机战略联盟的实施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2018-2023年我国文件传真机行业工业文件传真机产值增长趋势图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2018-2023年我国文件传真机行业文件传真机成本增长趋势图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2018-2023年我国文件传真机行业主要盈利指标增长趋势图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2018-2023年文件传真机行业市场供给</w:t>
      </w:r>
      <w:r>
        <w:rPr>
          <w:rFonts w:hint="eastAsia"/>
        </w:rPr>
        <w:br/>
      </w:r>
      <w:r>
        <w:rPr>
          <w:rFonts w:hint="eastAsia"/>
        </w:rPr>
        <w:t>　　图表 2018-2023年文件传真机行业市场需求</w:t>
      </w:r>
      <w:r>
        <w:rPr>
          <w:rFonts w:hint="eastAsia"/>
        </w:rPr>
        <w:br/>
      </w:r>
      <w:r>
        <w:rPr>
          <w:rFonts w:hint="eastAsia"/>
        </w:rPr>
        <w:t>　　图表 2018-2023年文件传真机行业市场规模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2023-2029年中国文件传真机行业市场规模预测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2023-2029年中国文件传真机行业供给预测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2023-2029年中国文件传真机行业需求预测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2023-2029年中国文件传真机行业价格指数预测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2d9bd17a8418c" w:history="1">
        <w:r>
          <w:rPr>
            <w:rStyle w:val="Hyperlink"/>
          </w:rPr>
          <w:t>2023-2029年中国文件传真机市场深度调研与发展趋势分析报告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2d9bd17a8418c" w:history="1">
        <w:r>
          <w:rPr>
            <w:rStyle w:val="Hyperlink"/>
          </w:rPr>
          <w:t>https://www.20087.com/5/17/WenJianChuanZhenJiFaZhanQuShiYuC.html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24a519ed4199" w:history="1">
      <w:r>
        <w:rPr>
          <w:rStyle w:val="Hyperlink"/>
        </w:rPr>
        <w:t>2023-2029年中国文件传真机市场深度调研与发展趋势分析报告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enJianChuanZhenJiFaZhanQuShiYuC.html" TargetMode="External" Id="Rc2e2d9bd17a8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enJianChuanZhenJiFaZhanQuShiYuC.html" TargetMode="External" Id="Reb4424a519e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2023-06-24T02:42:00Z</dcterms:created>
  <dcterms:modified xsi:type="dcterms:W3CDTF">2023-06-24T03:42:00Z</dcterms:modified>
  <dc:subject>2023-2029年中国文件传真机市场深度调研与发展趋势分析报告</dc:subject>
  <dc:title>2023-2029年中国文件传真机市场深度调研与发展趋势分析报告</dc:title>
  <cp:keywords>2023-2029年中国文件传真机市场深度调研与发展趋势分析报告</cp:keywords>
  <dc:description>2023-2029年中国文件传真机市场深度调研与发展趋势分析报告</dc:description>
</cp:coreProperties>
</file>