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6ca21c9f4f19" w:history="1">
              <w:r>
                <w:rPr>
                  <w:rStyle w:val="Hyperlink"/>
                </w:rPr>
                <w:t>2024-2030年中国网络设备制造市场现状研究分析与发展前景预测报告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6ca21c9f4f19" w:history="1">
              <w:r>
                <w:rPr>
                  <w:rStyle w:val="Hyperlink"/>
                </w:rPr>
                <w:t>2024-2030年中国网络设备制造市场现状研究分析与发展前景预测报告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36ca21c9f4f19" w:history="1">
                <w:r>
                  <w:rPr>
                    <w:rStyle w:val="Hyperlink"/>
                  </w:rPr>
                  <w:t>https://www.20087.com/5/97/WangLuoSheBeiZhiZaoFaZhanQuShiYu.html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涵盖了路由器、交换机、防火墙等多种产品，是支撑现代互联网基础设施的关键部分。近年来，随着云计算、大数据、物联网等技术的发展，对网络设备的需求量急剧增加。当前市场上，网络设备不仅在性能上有所提升，还增加了智能化管理和安全性功能，以适应复杂多变的网络环境。</w:t>
      </w:r>
      <w:r>
        <w:rPr>
          <w:rFonts w:hint="eastAsia"/>
        </w:rPr>
        <w:br/>
      </w:r>
      <w:r>
        <w:rPr>
          <w:rFonts w:hint="eastAsia"/>
        </w:rPr>
        <w:t>　　未来，网络设备制造将更加注重智能化和安全性。随着5G、边缘计算等新兴技术的应用，网络设备将需要支持更高的数据传输速率和更低的延迟，同时也需要具备更强的自我诊断和自我修复能力。此外，随着网络安全威胁的增加，网络设备的安全防护措施将更加重要，包括加密技术、访问控制等在内的安全功能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6ca21c9f4f19" w:history="1">
        <w:r>
          <w:rPr>
            <w:rStyle w:val="Hyperlink"/>
          </w:rPr>
          <w:t>2024-2030年中国网络设备制造市场现状研究分析与发展前景预测报告</w:t>
        </w:r>
      </w:hyperlink>
      <w:r>
        <w:rPr>
          <w:rFonts w:hint="eastAsia"/>
        </w:rPr>
        <w:t>》基于多年监测调研数据，结合网络设备制造行业现状与发展前景，全面分析了网络设备制造市场需求、市场规模、产业链构成、价格机制以及网络设备制造细分市场特性。网络设备制造报告客观评估了市场前景，预测了发展趋势，深入分析了品牌竞争、市场集中度及网络设备制造重点企业运营状况。同时，网络设备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2019-2024年全球网络设备制造业发展状况分析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2019-2024年中国计算机行业发展状况分析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2024-2030年我国网络设备市场预测分析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二、2024年网络设备制造业经济效益分析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[:中:智:林:]济&amp;#8901;研&amp;#8901;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6ca21c9f4f19" w:history="1">
        <w:r>
          <w:rPr>
            <w:rStyle w:val="Hyperlink"/>
          </w:rPr>
          <w:t>2024-2030年中国网络设备制造市场现状研究分析与发展前景预测报告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36ca21c9f4f19" w:history="1">
        <w:r>
          <w:rPr>
            <w:rStyle w:val="Hyperlink"/>
          </w:rPr>
          <w:t>https://www.20087.com/5/97/WangLuoSheBeiZhiZaoFaZhanQuShiYu.html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b9d3b2864406b" w:history="1">
      <w:r>
        <w:rPr>
          <w:rStyle w:val="Hyperlink"/>
        </w:rPr>
        <w:t>2024-2030年中国网络设备制造市场现状研究分析与发展前景预测报告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angLuoSheBeiZhiZaoFaZhanQuShiYu.html" TargetMode="External" Id="Ra0d36ca21c9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angLuoSheBeiZhiZaoFaZhanQuShiYu.html" TargetMode="External" Id="Rc32b9d3b286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2024-05-04T00:43:00Z</dcterms:created>
  <dcterms:modified xsi:type="dcterms:W3CDTF">2024-05-04T01:43:00Z</dcterms:modified>
  <dc:subject>2024-2030年中国网络设备制造市场现状研究分析与发展前景预测报告</dc:subject>
  <dc:title>2024-2030年中国网络设备制造市场现状研究分析与发展前景预测报告</dc:title>
  <cp:keywords>2024-2030年中国网络设备制造市场现状研究分析与发展前景预测报告</cp:keywords>
  <dc:description>2024-2030年中国网络设备制造市场现状研究分析与发展前景预测报告</dc:description>
</cp:coreProperties>
</file>