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bbc19cdd24485" w:history="1">
              <w:r>
                <w:rPr>
                  <w:rStyle w:val="Hyperlink"/>
                </w:rPr>
                <w:t>2025-2031年中国中压变频器行业现状调研分析及发展趋势研究报告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bbc19cdd24485" w:history="1">
              <w:r>
                <w:rPr>
                  <w:rStyle w:val="Hyperlink"/>
                </w:rPr>
                <w:t>2025-2031年中国中压变频器行业现状调研分析及发展趋势研究报告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bbc19cdd24485" w:history="1">
                <w:r>
                  <w:rPr>
                    <w:rStyle w:val="Hyperlink"/>
                  </w:rPr>
                  <w:t>https://www.20087.com/6/77/ZhongYaBianPinQiHangYeXianZhuang.html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是用于控制中压电机转速和扭矩的电力电子设备，广泛应用于工业自动化、能源管理和交通运输等领域。近年来，随着能源效率标准的提高和工业4.0概念的推广，中压变频器的技术水平和应用范围都在不断扩展。技术上，中压变频器正朝着高效率、低谐波和智能化方向发展。例如，采用先进的功率电子器件降低能耗；通过优化控制算法提高功率因数；以及利用物联网技术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中压变频器市场将受到智能制造和能源管理趋势的影响。一方面，随着工业自动化水平的提高，中压变频器将更加注重与物联网技术的融合，通过实时数据传输和远程监控实现生产过程的智能化管理。另一方面，随着对节能减排的重视，中压变频器将更加注重能效比，采用更先进的能量回收技术和控制策略。此外，随着数字孪生和预测性维护技术的发展，中压变频器将具备更强的数据分析能力，有助于提前发现故障并采取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bbc19cdd24485" w:history="1">
        <w:r>
          <w:rPr>
            <w:rStyle w:val="Hyperlink"/>
          </w:rPr>
          <w:t>2025-2031年中国中压变频器行业现状调研分析及发展趋势研究报告</w:t>
        </w:r>
      </w:hyperlink>
      <w:r>
        <w:rPr>
          <w:rFonts w:hint="eastAsia"/>
        </w:rPr>
        <w:t>》系统分析了中压变频器行业的市场规模、需求动态及价格趋势，并深入探讨了中压变频器产业链结构的变化与发展。报告详细解读了中压变频器行业现状，科学预测了未来市场前景与发展趋势，同时对中压变频器细分市场的竞争格局进行了全面评估，重点关注领先企业的竞争实力、市场集中度及品牌影响力。结合中压变频器技术现状与未来方向，报告揭示了中压变频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2025年中国变频器行业发展状况综述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2025年中国变频器行业发展概述</w:t>
      </w:r>
      <w:r>
        <w:rPr>
          <w:rFonts w:hint="eastAsia"/>
        </w:rPr>
        <w:br/>
      </w:r>
      <w:r>
        <w:rPr>
          <w:rFonts w:hint="eastAsia"/>
        </w:rPr>
        <w:t>　　第二节 2025年中国节能政策对变频器行业影响分析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第三节 2025年中国变频器市场发展状况分析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2025年世界中压变频器主要生产厂家经营状况分析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艾默生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Vacon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罗宾康公司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2025年中国中压变频器行业市场发展环境分析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一、中压变频器政策分析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2025年中国中压变频器行业社会环境分析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2025年中国中压变频器产业运行态势分析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2025年中国中压变频器产业发展综述</w:t>
      </w:r>
      <w:r>
        <w:rPr>
          <w:rFonts w:hint="eastAsia"/>
        </w:rPr>
        <w:br/>
      </w:r>
      <w:r>
        <w:rPr>
          <w:rFonts w:hint="eastAsia"/>
        </w:rPr>
        <w:t>　　　　一、世界中压变频器产业动态分析</w:t>
      </w:r>
      <w:r>
        <w:rPr>
          <w:rFonts w:hint="eastAsia"/>
        </w:rPr>
        <w:br/>
      </w:r>
      <w:r>
        <w:rPr>
          <w:rFonts w:hint="eastAsia"/>
        </w:rPr>
        <w:t>　　　　二、高性能v/f控制在中压变频器中的实现</w:t>
      </w:r>
      <w:r>
        <w:rPr>
          <w:rFonts w:hint="eastAsia"/>
        </w:rPr>
        <w:br/>
      </w:r>
      <w:r>
        <w:rPr>
          <w:rFonts w:hint="eastAsia"/>
        </w:rPr>
        <w:t>　　　　三、中压变频器知名品牌分析</w:t>
      </w:r>
      <w:r>
        <w:rPr>
          <w:rFonts w:hint="eastAsia"/>
        </w:rPr>
        <w:br/>
      </w:r>
      <w:r>
        <w:rPr>
          <w:rFonts w:hint="eastAsia"/>
        </w:rPr>
        <w:t>　　　　四、艾默生推出中压变频器业务</w:t>
      </w:r>
      <w:r>
        <w:rPr>
          <w:rFonts w:hint="eastAsia"/>
        </w:rPr>
        <w:br/>
      </w:r>
      <w:r>
        <w:rPr>
          <w:rFonts w:hint="eastAsia"/>
        </w:rPr>
        <w:t>　　　　五、施耐德推出中压变频器ATV1100</w:t>
      </w:r>
      <w:r>
        <w:rPr>
          <w:rFonts w:hint="eastAsia"/>
        </w:rPr>
        <w:br/>
      </w:r>
      <w:r>
        <w:rPr>
          <w:rFonts w:hint="eastAsia"/>
        </w:rPr>
        <w:t>　　第二节 2025年中国中压变频器运行态势分析</w:t>
      </w:r>
      <w:r>
        <w:rPr>
          <w:rFonts w:hint="eastAsia"/>
        </w:rPr>
        <w:br/>
      </w:r>
      <w:r>
        <w:rPr>
          <w:rFonts w:hint="eastAsia"/>
        </w:rPr>
        <w:t>　　第三节 2025年中国中压变频器应用中存在问题分析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2025年中国中压变频器产业市场运行动态分析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2025年中国中压变频器制造业市场现状剖析</w:t>
      </w:r>
      <w:r>
        <w:rPr>
          <w:rFonts w:hint="eastAsia"/>
        </w:rPr>
        <w:br/>
      </w:r>
      <w:r>
        <w:rPr>
          <w:rFonts w:hint="eastAsia"/>
        </w:rPr>
        <w:t>　　　　一、中国中压变频器制造企业的特点</w:t>
      </w:r>
      <w:r>
        <w:rPr>
          <w:rFonts w:hint="eastAsia"/>
        </w:rPr>
        <w:br/>
      </w:r>
      <w:r>
        <w:rPr>
          <w:rFonts w:hint="eastAsia"/>
        </w:rPr>
        <w:t>　　　　二、中压变频器制造市场现状</w:t>
      </w:r>
      <w:r>
        <w:rPr>
          <w:rFonts w:hint="eastAsia"/>
        </w:rPr>
        <w:br/>
      </w:r>
      <w:r>
        <w:rPr>
          <w:rFonts w:hint="eastAsia"/>
        </w:rPr>
        <w:t>　　　　三、中国电力电子行业的特点</w:t>
      </w:r>
      <w:r>
        <w:rPr>
          <w:rFonts w:hint="eastAsia"/>
        </w:rPr>
        <w:br/>
      </w:r>
      <w:r>
        <w:rPr>
          <w:rFonts w:hint="eastAsia"/>
        </w:rPr>
        <w:t>　　第二节 2025年中国中压变频器产业市场供需分析</w:t>
      </w:r>
      <w:r>
        <w:rPr>
          <w:rFonts w:hint="eastAsia"/>
        </w:rPr>
        <w:br/>
      </w:r>
      <w:r>
        <w:rPr>
          <w:rFonts w:hint="eastAsia"/>
        </w:rPr>
        <w:t>　　　　一、中压变频器市场供给分析</w:t>
      </w:r>
      <w:r>
        <w:rPr>
          <w:rFonts w:hint="eastAsia"/>
        </w:rPr>
        <w:br/>
      </w:r>
      <w:r>
        <w:rPr>
          <w:rFonts w:hint="eastAsia"/>
        </w:rPr>
        <w:t>　　　　二、中压变频器需求分析</w:t>
      </w:r>
      <w:r>
        <w:rPr>
          <w:rFonts w:hint="eastAsia"/>
        </w:rPr>
        <w:br/>
      </w:r>
      <w:r>
        <w:rPr>
          <w:rFonts w:hint="eastAsia"/>
        </w:rPr>
        <w:t>　　　　三、影响中压变频器因素分析</w:t>
      </w:r>
      <w:r>
        <w:rPr>
          <w:rFonts w:hint="eastAsia"/>
        </w:rPr>
        <w:br/>
      </w:r>
      <w:r>
        <w:rPr>
          <w:rFonts w:hint="eastAsia"/>
        </w:rPr>
        <w:t>　　第三节 2025年中国中压变频器产业市场销售分析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2025年中国变频器技术发展分析</w:t>
      </w:r>
      <w:r>
        <w:rPr>
          <w:rFonts w:hint="eastAsia"/>
        </w:rPr>
        <w:br/>
      </w:r>
      <w:r>
        <w:rPr>
          <w:rFonts w:hint="eastAsia"/>
        </w:rPr>
        <w:t>　　第二节 2025年低压变频器现场应用中情况分析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2025年中国变频器技术在相关行业中的应用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一、变频器传动技术在轨道交通行业应用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t>　　　　三、石化行业低压变频器市场发展分析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四、纺机行业变频器市场潜力分析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2020-2025年中国变压器、整流器和电感器制造行业数据监测分析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2020-2025年中国变压器、整流器和电感器制造行业总体数据分析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2020-2025年中国变压器、整流器和电感器制造行业不同规模企业数据分析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2020-2025年中国变压器、整流器和电感器制造行业不同所有制企业数据分析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2025年中国中压变频器产业市场竞争格局分析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2025年中国中压变频器产业竞争现状分析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一、中压变频器竞争力分析</w:t>
      </w:r>
      <w:r>
        <w:rPr>
          <w:rFonts w:hint="eastAsia"/>
        </w:rPr>
        <w:br/>
      </w:r>
      <w:r>
        <w:rPr>
          <w:rFonts w:hint="eastAsia"/>
        </w:rPr>
        <w:t>　　　　二、中压变频器技术竞争分析</w:t>
      </w:r>
      <w:r>
        <w:rPr>
          <w:rFonts w:hint="eastAsia"/>
        </w:rPr>
        <w:br/>
      </w:r>
      <w:r>
        <w:rPr>
          <w:rFonts w:hint="eastAsia"/>
        </w:rPr>
        <w:t>　　　　三、中压变频器价格竞争分析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2025年中国中压变频器产业集中度分析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2025年中国中压变频器企业提升竞争力策略分析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中国中压变频器优势企业竞争性财务数据分析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施耐德（苏州）变频器有限公司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上海雷诺尔电气有限公司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2025-2031年中国中压变频器行业发展前景预测分析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2025-2031年中国中压变频器行业趋势分析</w:t>
      </w:r>
      <w:r>
        <w:rPr>
          <w:rFonts w:hint="eastAsia"/>
        </w:rPr>
        <w:br/>
      </w:r>
      <w:r>
        <w:rPr>
          <w:rFonts w:hint="eastAsia"/>
        </w:rPr>
        <w:t>　　　　一、中压变频器技术发展趋势分析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二、中压变频器行业前景分析</w:t>
      </w:r>
      <w:r>
        <w:rPr>
          <w:rFonts w:hint="eastAsia"/>
        </w:rPr>
        <w:br/>
      </w:r>
      <w:r>
        <w:rPr>
          <w:rFonts w:hint="eastAsia"/>
        </w:rPr>
        <w:t>　　　　三、中国变压器、整流器和电感器制造业预测分析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2025-2031年中国中压变频器行业盈利预测分析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一、市场运营风险及控制策略</w:t>
      </w:r>
      <w:r>
        <w:rPr>
          <w:rFonts w:hint="eastAsia"/>
        </w:rPr>
        <w:br/>
      </w:r>
      <w:r>
        <w:rPr>
          <w:rFonts w:hint="eastAsia"/>
        </w:rPr>
        <w:t>　　　　二、技术风险及控制策略</w:t>
      </w:r>
      <w:r>
        <w:rPr>
          <w:rFonts w:hint="eastAsia"/>
        </w:rPr>
        <w:br/>
      </w:r>
      <w:r>
        <w:rPr>
          <w:rFonts w:hint="eastAsia"/>
        </w:rPr>
        <w:t>　　　　三、政策风险及控制策略</w:t>
      </w:r>
      <w:r>
        <w:rPr>
          <w:rFonts w:hint="eastAsia"/>
        </w:rPr>
        <w:br/>
      </w:r>
      <w:r>
        <w:rPr>
          <w:rFonts w:hint="eastAsia"/>
        </w:rPr>
        <w:t>　　　　四、经营风险及控制策略</w:t>
      </w:r>
      <w:r>
        <w:rPr>
          <w:rFonts w:hint="eastAsia"/>
        </w:rPr>
        <w:br/>
      </w:r>
      <w:r>
        <w:rPr>
          <w:rFonts w:hint="eastAsia"/>
        </w:rPr>
        <w:t>　　第三节 中智⋅林⋅　投资建议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施耐德（苏州）变频器有限公司主要经济指标走势图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施耐德（苏州）变频器有限公司经营收入走势图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施耐德（苏州）变频器有限公司盈利指标走势图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施耐德（苏州）变频器有限公司负债情况图</w:t>
      </w:r>
      <w:r>
        <w:rPr>
          <w:rFonts w:hint="eastAsia"/>
        </w:rPr>
        <w:br/>
      </w:r>
      <w:r>
        <w:rPr>
          <w:rFonts w:hint="eastAsia"/>
        </w:rPr>
        <w:t>　　图表 施耐德（苏州）变频器有限公司负债指标走势图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施耐德（苏州）变频器有限公司运营能力指标走势图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施耐德（苏州）变频器有限公司成长能力指标走势图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上海雷诺尔电气有限公司主要经济指标走势图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上海雷诺尔电气有限公司经营收入走势图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上海雷诺尔电气有限公司盈利指标走势图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上海雷诺尔电气有限公司负债情况图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上海雷诺尔电气有限公司负债指标走势图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上海雷诺尔电气有限公司运营能力指标走势图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上海雷诺尔电气有限公司成长能力指标走势图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专家提示：十三五规划期间，产业政策对本行业产业链有重新梳理，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bbc19cdd24485" w:history="1">
        <w:r>
          <w:rPr>
            <w:rStyle w:val="Hyperlink"/>
          </w:rPr>
          <w:t>2025-2031年中国中压变频器行业现状调研分析及发展趋势研究报告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bbc19cdd24485" w:history="1">
        <w:r>
          <w:rPr>
            <w:rStyle w:val="Hyperlink"/>
          </w:rPr>
          <w:t>https://www.20087.com/6/77/ZhongYaBianPinQiHangYeXianZhuang.html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087f081464823" w:history="1">
      <w:r>
        <w:rPr>
          <w:rStyle w:val="Hyperlink"/>
        </w:rPr>
        <w:t>2025-2031年中国中压变频器行业现状调研分析及发展趋势研究报告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ongYaBianPinQiHangYeXianZhuang.html" TargetMode="External" Id="R873bbc19cdd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ongYaBianPinQiHangYeXianZhuang.html" TargetMode="External" Id="R347087f0814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2025-02-10T00:51:00Z</dcterms:created>
  <dcterms:modified xsi:type="dcterms:W3CDTF">2025-02-10T01:51:00Z</dcterms:modified>
  <dc:subject>2025-2031年中国中压变频器行业现状调研分析及发展趋势研究报告</dc:subject>
  <dc:title>2025-2031年中国中压变频器行业现状调研分析及发展趋势研究报告</dc:title>
  <cp:keywords>2025-2031年中国中压变频器行业现状调研分析及发展趋势研究报告</cp:keywords>
  <dc:description>2025-2031年中国中压变频器行业现状调研分析及发展趋势研究报告</dc:description>
</cp:coreProperties>
</file>