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ef483c4da4859" w:history="1">
              <w:r>
                <w:rPr>
                  <w:rStyle w:val="Hyperlink"/>
                </w:rPr>
                <w:t>2026-2032年中国可编程集成电路市场现状及行业前景分析报告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ef483c4da4859" w:history="1">
              <w:r>
                <w:rPr>
                  <w:rStyle w:val="Hyperlink"/>
                </w:rPr>
                <w:t>2026-2032年中国可编程集成电路市场现状及行业前景分析报告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ef483c4da4859" w:history="1">
                <w:r>
                  <w:rPr>
                    <w:rStyle w:val="Hyperlink"/>
                  </w:rPr>
                  <w:t>https://www.20087.com/6/67/KeBianChengJiChengDianLuFaZhanXianZhuangQianJing.html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可编程集成电路（如FPGA、CPLD及近年兴起的eFPGA IP）是一类可通过软件配置逻辑功能的半导体器件，具备并行处理能力强、低延迟及硬件可重构优势，广泛应用于通信基站、数据中心加速、汽车ADAS及工业控制。当前高端FPGA集成硬核处理器、高速SerDes（&gt;112 Gbps）及AI引擎，在5G、AI推理与边缘计算驱动下性能持续跃升。设计工具链（如HLS、AI编译器）降低开发门槛，但功耗与成本仍是大规模部署瓶颈。此外，地缘政治因素促使各国加速自主IP核与EDA工具生态建设。</w:t>
      </w:r>
      <w:r>
        <w:rPr>
          <w:rFonts w:hint="eastAsia"/>
        </w:rPr>
        <w:br/>
      </w:r>
      <w:r>
        <w:rPr>
          <w:rFonts w:hint="eastAsia"/>
        </w:rPr>
        <w:t>　　未来，可编程集成电路将向异构集成、开源生态与安全增强方向突破。Chiplet架构将FPGA与CPU、GPU、存储器3D堆叠，提升能效比；RISC-V软核与开源IP库推动定制化SoC普及。在安全层面，硬件信任根（Root of Trust）与侧信道攻击防护成为标配。此外，云端FPGA平台支持按需租用与远程调试。长远看，可编程集成电路将从专用加速器升级为软硬件协同创新的核心载体，支撑算力基础设施向灵活、可信与普惠方向演进。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ef483c4da4859" w:history="1">
        <w:r>
          <w:rPr>
            <w:rStyle w:val="Hyperlink"/>
          </w:rPr>
          <w:t>2026-2032年中国可编程集成电路市场现状及行业前景分析报告</w:t>
        </w:r>
      </w:hyperlink>
      <w:r>
        <w:rPr>
          <w:rFonts w:hint="eastAsia"/>
        </w:rPr>
        <w:t>》基于权威数据与一手调研资料，系统分析了可编程集成电路行业的产业链结构、市场规模、需求特征及价格体系，客观呈现了可编程集成电路行业发展现状。报告科学预测了可编程集成电路市场前景与未来趋势，重点剖析了主要企业的竞争格局、市场集中度及品牌影响力。同时，通过对可编程集成电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可编程逻辑器件</w:t>
      </w:r>
      <w:r>
        <w:rPr>
          <w:rFonts w:hint="eastAsia"/>
        </w:rPr>
        <w:br/>
      </w:r>
      <w:r>
        <w:rPr>
          <w:rFonts w:hint="eastAsia"/>
        </w:rPr>
        <w:t>　　　　1.2.3 现场可编程门阵列</w:t>
      </w:r>
      <w:r>
        <w:rPr>
          <w:rFonts w:hint="eastAsia"/>
        </w:rPr>
        <w:br/>
      </w:r>
      <w:r>
        <w:rPr>
          <w:rFonts w:hint="eastAsia"/>
        </w:rPr>
        <w:t>　　　　1.2.4 可编程片上系统</w:t>
      </w:r>
      <w:r>
        <w:rPr>
          <w:rFonts w:hint="eastAsia"/>
        </w:rPr>
        <w:br/>
      </w:r>
      <w:r>
        <w:rPr>
          <w:rFonts w:hint="eastAsia"/>
        </w:rPr>
        <w:t>　　　　1.2.5 微控制器</w:t>
      </w:r>
      <w:r>
        <w:rPr>
          <w:rFonts w:hint="eastAsia"/>
        </w:rPr>
        <w:br/>
      </w:r>
      <w:r>
        <w:rPr>
          <w:rFonts w:hint="eastAsia"/>
        </w:rPr>
        <w:t>　　1.3 按照不同编程方式，可编程集成电路主要可以分为如下几个类别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中国不同编程方式可编程集成电路增长趋势2021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一次性编程</w:t>
      </w:r>
      <w:r>
        <w:rPr>
          <w:rFonts w:hint="eastAsia"/>
        </w:rPr>
        <w:br/>
      </w:r>
      <w:r>
        <w:rPr>
          <w:rFonts w:hint="eastAsia"/>
        </w:rPr>
        <w:t>　　　　1.3.3 多次可编程</w:t>
      </w:r>
      <w:r>
        <w:rPr>
          <w:rFonts w:hint="eastAsia"/>
        </w:rPr>
        <w:br/>
      </w:r>
      <w:r>
        <w:rPr>
          <w:rFonts w:hint="eastAsia"/>
        </w:rPr>
        <w:t>　　1.4 按照不同逻辑门数，可编程集成电路主要可以分为如下几个类别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中国不同逻辑门数可编程集成电路增长趋势2021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小于1万</w:t>
      </w:r>
      <w:r>
        <w:rPr>
          <w:rFonts w:hint="eastAsia"/>
        </w:rPr>
        <w:br/>
      </w:r>
      <w:r>
        <w:rPr>
          <w:rFonts w:hint="eastAsia"/>
        </w:rPr>
        <w:t>　　　　1.4.3 1万-100万</w:t>
      </w:r>
      <w:r>
        <w:rPr>
          <w:rFonts w:hint="eastAsia"/>
        </w:rPr>
        <w:br/>
      </w:r>
      <w:r>
        <w:rPr>
          <w:rFonts w:hint="eastAsia"/>
        </w:rPr>
        <w:t>　　　　1.4.4 大于100万</w:t>
      </w:r>
      <w:r>
        <w:rPr>
          <w:rFonts w:hint="eastAsia"/>
        </w:rPr>
        <w:br/>
      </w:r>
      <w:r>
        <w:rPr>
          <w:rFonts w:hint="eastAsia"/>
        </w:rPr>
        <w:t>　　1.5 从不同应用，可编程集成电路主要包括如下几个方面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中国不同应用可编程集成电路增长趋势2021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通信与网络</w:t>
      </w:r>
      <w:r>
        <w:rPr>
          <w:rFonts w:hint="eastAsia"/>
        </w:rPr>
        <w:br/>
      </w:r>
      <w:r>
        <w:rPr>
          <w:rFonts w:hint="eastAsia"/>
        </w:rPr>
        <w:t>　　　　1.5.4 人工智能与边缘计算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消费电子</w:t>
      </w:r>
      <w:r>
        <w:rPr>
          <w:rFonts w:hint="eastAsia"/>
        </w:rPr>
        <w:br/>
      </w:r>
      <w:r>
        <w:rPr>
          <w:rFonts w:hint="eastAsia"/>
        </w:rPr>
        <w:t>　　　　1.5.7 军工与航天</w:t>
      </w:r>
      <w:r>
        <w:rPr>
          <w:rFonts w:hint="eastAsia"/>
        </w:rPr>
        <w:br/>
      </w:r>
      <w:r>
        <w:rPr>
          <w:rFonts w:hint="eastAsia"/>
        </w:rPr>
        <w:t>　　1.6 中国可编程集成电路发展现状及未来趋势（2021-2032）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中国市场可编程集成电路收入及增长率（2021-2032）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中国市场可编程集成电路销量及增长率（2021-2032）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中国市场主要厂商可编程集成电路产品类型及应用</w:t>
      </w:r>
      <w:r>
        <w:rPr>
          <w:rFonts w:hint="eastAsia"/>
        </w:rPr>
        <w:br/>
      </w:r>
      <w:r>
        <w:rPr>
          <w:rFonts w:hint="eastAsia"/>
        </w:rPr>
        <w:t>　　2.7 可编程集成电路行业集中度、竞争程度分析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可编程集成电路中国企业SWOT分析</w:t>
      </w:r>
      <w:r>
        <w:rPr>
          <w:rFonts w:hint="eastAsia"/>
        </w:rPr>
        <w:br/>
      </w:r>
      <w:r>
        <w:rPr>
          <w:rFonts w:hint="eastAsia"/>
        </w:rPr>
        <w:t>　　6.6 可编程集成电路行业发展分析---行业政策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可编程集成电路行业产业链简介</w:t>
      </w:r>
      <w:r>
        <w:rPr>
          <w:rFonts w:hint="eastAsia"/>
        </w:rPr>
        <w:br/>
      </w:r>
      <w:r>
        <w:rPr>
          <w:rFonts w:hint="eastAsia"/>
        </w:rPr>
        <w:t>　　7.2 可编程集成电路产业链分析-上游</w:t>
      </w:r>
      <w:r>
        <w:rPr>
          <w:rFonts w:hint="eastAsia"/>
        </w:rPr>
        <w:br/>
      </w:r>
      <w:r>
        <w:rPr>
          <w:rFonts w:hint="eastAsia"/>
        </w:rPr>
        <w:t>　　7.3 可编程集成电路产业链分析-中游</w:t>
      </w:r>
      <w:r>
        <w:rPr>
          <w:rFonts w:hint="eastAsia"/>
        </w:rPr>
        <w:br/>
      </w:r>
      <w:r>
        <w:rPr>
          <w:rFonts w:hint="eastAsia"/>
        </w:rPr>
        <w:t>　　7.4 可编程集成电路产业链分析-下游</w:t>
      </w:r>
      <w:r>
        <w:rPr>
          <w:rFonts w:hint="eastAsia"/>
        </w:rPr>
        <w:br/>
      </w:r>
      <w:r>
        <w:rPr>
          <w:rFonts w:hint="eastAsia"/>
        </w:rPr>
        <w:t>　　7.5 可编程集成电路行业采购模式</w:t>
      </w:r>
      <w:r>
        <w:rPr>
          <w:rFonts w:hint="eastAsia"/>
        </w:rPr>
        <w:br/>
      </w:r>
      <w:r>
        <w:rPr>
          <w:rFonts w:hint="eastAsia"/>
        </w:rPr>
        <w:t>　　7.6 可编程集成电路行业生产模式</w:t>
      </w:r>
      <w:r>
        <w:rPr>
          <w:rFonts w:hint="eastAsia"/>
        </w:rPr>
        <w:br/>
      </w:r>
      <w:r>
        <w:rPr>
          <w:rFonts w:hint="eastAsia"/>
        </w:rPr>
        <w:t>　　7.7 可编程集成电路行业销售模式及销售渠道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中国可编程集成电路供需现状及预测（2021-2032）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不同编程方式可编程集成电路市场规模2021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不同逻辑门数可编程集成电路市场规模2021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不同应用可编程集成电路市场规模2021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中国市场主要厂商可编程集成电路收入（2021-2026）&amp;（万元）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2025年中国主要生产商可编程集成电路收入排名（万元）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中国市场主要厂商可编程集成电路价格（2021-2026）&amp;（元/颗）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中国市场主要厂商可编程集成电路总部及产地分布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中国市场主要厂商成立时间及可编程集成电路商业化日期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中国市场主要厂商可编程集成电路产品类型及应用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2025年中国市场可编程集成电路主要厂商市场地位（第一梯队、第二梯队和第三梯队）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可编程集成电路市场投资、并购等现状分析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可编程集成电路生产基地、总部、竞争对手及市场地位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可编程集成电路产品规格、参数及市场应用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可编程集成电路销量（百万颗）、收入（万元）、价格（元/颗）及毛利率（2021-2026）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中国市场不同产品类型可编程集成电路销量（2021-2026）&amp;（百万颗）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中国市场不同产品类型可编程集成电路销量市场份额（2021-2026）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中国市场不同产品类型可编程集成电路销量预测（2027-2032）&amp;（百万颗）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中国市场不同产品类型可编程集成电路销量市场份额预测（2027-2032）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中国市场不同产品类型可编程集成电路规模（2021-2026）&amp;（万元）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中国市场不同产品类型可编程集成电路规模市场份额（2021-2026）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中国市场不同产品类型可编程集成电路规模预测（2027-2032）&amp;（万元）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中国市场不同产品类型可编程集成电路规模市场份额预测（2027-2032）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中国市场不同应用可编程集成电路销量（2021-2026）&amp;（百万颗）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中国市场不同应用可编程集成电路销量市场份额（2021-2026）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中国市场不同应用可编程集成电路销量预测（2027-2032）&amp;（百万颗）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中国市场不同应用可编程集成电路销量市场份额预测（2027-2032）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中国市场不同应用可编程集成电路规模（2021-2026）&amp;（万元）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中国市场不同应用可编程集成电路规模市场份额（2021-2026）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中国市场不同应用可编程集成电路规模预测（2027-2032）&amp;（万元）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中国市场不同应用可编程集成电路规模市场份额预测（2027-2032）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可编程集成电路行业发展分析---发展趋势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可编程集成电路行业发展分析---厂商壁垒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可编程集成电路行业发展分析---驱动因素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可编程集成电路行业发展分析---制约因素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可编程集成电路行业相关重点政策一览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可编程集成电路行业供应链分析</w:t>
      </w:r>
      <w:r>
        <w:rPr>
          <w:rFonts w:hint="eastAsia"/>
        </w:rPr>
        <w:br/>
      </w:r>
      <w:r>
        <w:rPr>
          <w:rFonts w:hint="eastAsia"/>
        </w:rPr>
        <w:t>　　表 93： 可编程集成电路上游原料供应商</w:t>
      </w:r>
      <w:r>
        <w:rPr>
          <w:rFonts w:hint="eastAsia"/>
        </w:rPr>
        <w:br/>
      </w:r>
      <w:r>
        <w:rPr>
          <w:rFonts w:hint="eastAsia"/>
        </w:rPr>
        <w:t>　　表 94： 可编程集成电路行业主要下游客户</w:t>
      </w:r>
      <w:r>
        <w:rPr>
          <w:rFonts w:hint="eastAsia"/>
        </w:rPr>
        <w:br/>
      </w:r>
      <w:r>
        <w:rPr>
          <w:rFonts w:hint="eastAsia"/>
        </w:rPr>
        <w:t>　　表 95： 可编程集成电路典型经销商</w:t>
      </w:r>
      <w:r>
        <w:rPr>
          <w:rFonts w:hint="eastAsia"/>
        </w:rPr>
        <w:br/>
      </w:r>
      <w:r>
        <w:rPr>
          <w:rFonts w:hint="eastAsia"/>
        </w:rPr>
        <w:t>　　表 96： 中国可编程集成电路产量、销量、进口量及出口量（2021-2026）&amp;（百万颗）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中国可编程集成电路产量、销量、进口量及出口量预测（2027-2032）&amp;（百万颗）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中国市场可编程集成电路主要进口来源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中国市场可编程集成电路主要出口目的地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可编程逻辑器件产品图片</w:t>
      </w:r>
      <w:r>
        <w:rPr>
          <w:rFonts w:hint="eastAsia"/>
        </w:rPr>
        <w:br/>
      </w:r>
      <w:r>
        <w:rPr>
          <w:rFonts w:hint="eastAsia"/>
        </w:rPr>
        <w:t>　　图 4： 现场可编程门阵列产品图片</w:t>
      </w:r>
      <w:r>
        <w:rPr>
          <w:rFonts w:hint="eastAsia"/>
        </w:rPr>
        <w:br/>
      </w:r>
      <w:r>
        <w:rPr>
          <w:rFonts w:hint="eastAsia"/>
        </w:rPr>
        <w:t>　　图 5： 可编程片上系统产品图片</w:t>
      </w:r>
      <w:r>
        <w:rPr>
          <w:rFonts w:hint="eastAsia"/>
        </w:rPr>
        <w:br/>
      </w:r>
      <w:r>
        <w:rPr>
          <w:rFonts w:hint="eastAsia"/>
        </w:rPr>
        <w:t>　　图 6： 微控制器产品图片</w:t>
      </w:r>
      <w:r>
        <w:rPr>
          <w:rFonts w:hint="eastAsia"/>
        </w:rPr>
        <w:br/>
      </w:r>
      <w:r>
        <w:rPr>
          <w:rFonts w:hint="eastAsia"/>
        </w:rPr>
        <w:t>　　图 7： 中国不同编程方式可编程集成电路市场规模市场份额2025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一次性编程产品图片</w:t>
      </w:r>
      <w:r>
        <w:rPr>
          <w:rFonts w:hint="eastAsia"/>
        </w:rPr>
        <w:br/>
      </w:r>
      <w:r>
        <w:rPr>
          <w:rFonts w:hint="eastAsia"/>
        </w:rPr>
        <w:t>　　图 9： 多次可编程产品图片</w:t>
      </w:r>
      <w:r>
        <w:rPr>
          <w:rFonts w:hint="eastAsia"/>
        </w:rPr>
        <w:br/>
      </w:r>
      <w:r>
        <w:rPr>
          <w:rFonts w:hint="eastAsia"/>
        </w:rPr>
        <w:t>　　图 10： 中国不同逻辑门数可编程集成电路市场规模市场份额2025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小于1万产品图片</w:t>
      </w:r>
      <w:r>
        <w:rPr>
          <w:rFonts w:hint="eastAsia"/>
        </w:rPr>
        <w:br/>
      </w:r>
      <w:r>
        <w:rPr>
          <w:rFonts w:hint="eastAsia"/>
        </w:rPr>
        <w:t>　　图 12： 1万-100万产品图片</w:t>
      </w:r>
      <w:r>
        <w:rPr>
          <w:rFonts w:hint="eastAsia"/>
        </w:rPr>
        <w:br/>
      </w:r>
      <w:r>
        <w:rPr>
          <w:rFonts w:hint="eastAsia"/>
        </w:rPr>
        <w:t>　　图 13： 大于100万产品图片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中国不同应用可编程集成电路市场份额2025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通信与网络</w:t>
      </w:r>
      <w:r>
        <w:rPr>
          <w:rFonts w:hint="eastAsia"/>
        </w:rPr>
        <w:br/>
      </w:r>
      <w:r>
        <w:rPr>
          <w:rFonts w:hint="eastAsia"/>
        </w:rPr>
        <w:t>　　图 17： 人工智能与边缘计算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军工与航天</w:t>
      </w:r>
      <w:r>
        <w:rPr>
          <w:rFonts w:hint="eastAsia"/>
        </w:rPr>
        <w:br/>
      </w:r>
      <w:r>
        <w:rPr>
          <w:rFonts w:hint="eastAsia"/>
        </w:rPr>
        <w:t>　　图 21： 中国市场可编程集成电路市场规模，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中国市场可编程集成电路收入及增长率（2021-2032）&amp;（万元）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中国市场可编程集成电路销量及增长率（2021-2032）&amp;（百万颗）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2025年中国市场主要厂商可编程集成电路销量市场份额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2025年中国市场主要厂商可编程集成电路收入市场份额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2025年中国市场前五大厂商可编程集成电路市场份额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2025年中国市场可编程集成电路第一梯队、第二梯队和第三梯队厂商（品牌）及市场份额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中国市场不同产品类型可编程集成电路价格走势（2021-2032）&amp;（元/颗）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中国市场不同应用可编程集成电路价格走势（2021-2032）&amp;（元/颗）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可编程集成电路中国企业SWOT分析</w:t>
      </w:r>
      <w:r>
        <w:rPr>
          <w:rFonts w:hint="eastAsia"/>
        </w:rPr>
        <w:br/>
      </w:r>
      <w:r>
        <w:rPr>
          <w:rFonts w:hint="eastAsia"/>
        </w:rPr>
        <w:t>　　图 31： 可编程集成电路产业链</w:t>
      </w:r>
      <w:r>
        <w:rPr>
          <w:rFonts w:hint="eastAsia"/>
        </w:rPr>
        <w:br/>
      </w:r>
      <w:r>
        <w:rPr>
          <w:rFonts w:hint="eastAsia"/>
        </w:rPr>
        <w:t>　　图 32： 可编程集成电路行业采购模式分析</w:t>
      </w:r>
      <w:r>
        <w:rPr>
          <w:rFonts w:hint="eastAsia"/>
        </w:rPr>
        <w:br/>
      </w:r>
      <w:r>
        <w:rPr>
          <w:rFonts w:hint="eastAsia"/>
        </w:rPr>
        <w:t>　　图 33： 可编程集成电路行业生产模式分析</w:t>
      </w:r>
      <w:r>
        <w:rPr>
          <w:rFonts w:hint="eastAsia"/>
        </w:rPr>
        <w:br/>
      </w:r>
      <w:r>
        <w:rPr>
          <w:rFonts w:hint="eastAsia"/>
        </w:rPr>
        <w:t>　　图 34： 可编程集成电路行业销售模式分析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中国可编程集成电路产能、产量、产能利用率及发展趋势（2021-2032）&amp;（百万颗）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中国可编程集成电路产量、市场需求量及发展趋势（2021-2032）&amp;（百万颗）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ef483c4da4859" w:history="1">
        <w:r>
          <w:rPr>
            <w:rStyle w:val="Hyperlink"/>
          </w:rPr>
          <w:t>2026-2032年中国可编程集成电路市场现状及行业前景分析报告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ef483c4da4859" w:history="1">
        <w:r>
          <w:rPr>
            <w:rStyle w:val="Hyperlink"/>
          </w:rPr>
          <w:t>https://www.20087.com/6/67/KeBianChengJiChengDianLuFaZhanXianZhuangQianJing.html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热点：可编程集成电路的全部逻辑单元是预先设计好的、可编程集成电路有哪些、可编程集成电路包括、集成电路编程软件、集成电路编译器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33de54ad4074" w:history="1">
      <w:r>
        <w:rPr>
          <w:rStyle w:val="Hyperlink"/>
        </w:rPr>
        <w:t>2026-2032年中国可编程集成电路市场现状及行业前景分析报告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eBianChengJiChengDianLuFaZhanXianZhuangQianJing.html" TargetMode="External" Id="R535ef483c4da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eBianChengJiChengDianLuFaZhanXianZhuangQianJing.html" TargetMode="External" Id="R36f633de54a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2026-01-15T02:14:05Z</dcterms:created>
  <dcterms:modified xsi:type="dcterms:W3CDTF">2026-01-15T03:14:05Z</dcterms:modified>
  <dc:subject>2026-2032年中国可编程集成电路市场现状及行业前景分析报告</dc:subject>
  <dc:title>2026-2032年中国可编程集成电路市场现状及行业前景分析报告</dc:title>
  <cp:keywords>2026-2032年中国可编程集成电路市场现状及行业前景分析报告</cp:keywords>
  <dc:description>2026-2032年中国可编程集成电路市场现状及行业前景分析报告</dc:description>
</cp:coreProperties>
</file>