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9297a195849c1" w:history="1">
              <w:r>
                <w:rPr>
                  <w:rStyle w:val="Hyperlink"/>
                </w:rPr>
                <w:t>2026-2032年中国导向执行器行业发展研及市场前景预测报告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9297a195849c1" w:history="1">
              <w:r>
                <w:rPr>
                  <w:rStyle w:val="Hyperlink"/>
                </w:rPr>
                <w:t>2026-2032年中国导向执行器行业发展研及市场前景预测报告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9297a195849c1" w:history="1">
                <w:r>
                  <w:rPr>
                    <w:rStyle w:val="Hyperlink"/>
                  </w:rPr>
                  <w:t>https://www.20087.com/6/27/DaoXiangZhiXingQiFaZhanQianJingFenXi.html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执行器是工业自动化中实现精密直线运动控制的关键部件，在半导体设备、医疗仪器、光学平台及高端装配线中广泛应用。该装置通常由电机、滚珠丝杠/直线电机、导轨及反馈系统集成，强调高定位精度（微米级）、重复性、刚性及低摩擦特性。主流产品已支持闭环控制、多轴同步及网络化通信，可与PLC或运动控制器无缝对接。在洁净室或真空环境中，无油润滑、低放气材料及磁悬浮导向技术被用于避免污染。然而，传统机械导向执行器在高速运行下易产生振动与热变形，且对安装平面度要求苛刻；同时，高端市场仍由少数国际品牌主导，国产产品在动态响应与寿命方面存在差距。</w:t>
      </w:r>
      <w:r>
        <w:rPr>
          <w:rFonts w:hint="eastAsia"/>
        </w:rPr>
        <w:br/>
      </w:r>
      <w:r>
        <w:rPr>
          <w:rFonts w:hint="eastAsia"/>
        </w:rPr>
        <w:t>　　未来，导向执行器将加速向集成化、智能化与新型驱动方式演进。直线电机与音圈电机方案将替代部分滚珠丝杠结构，实现更高加速度与无接触运行；嵌入式光栅尺与AI补偿算法可实时校正热漂移与机械误差。模块化设计将支持快速更换行程、负载平台或接口标准，提升柔性制造适应性。在材料端，碳纤维复合导轨与陶瓷滚动元件将减轻重量并提升热稳定性。此外，数字孪生模型将用于虚拟调试与预测性维护，缩短设备部署周期。长期看，导向执行器将从单一运动单元升级为具备自感知、自校准与协同控制能力的智能机电一体化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9297a195849c1" w:history="1">
        <w:r>
          <w:rPr>
            <w:rStyle w:val="Hyperlink"/>
          </w:rPr>
          <w:t>2026-2032年中国导向执行器行业发展研及市场前景预测报告</w:t>
        </w:r>
      </w:hyperlink>
      <w:r>
        <w:rPr>
          <w:rFonts w:hint="eastAsia"/>
        </w:rPr>
        <w:t>》基于市场调研数据，系统分析了导向执行器行业的市场现状与发展前景。报告从导向执行器产业链角度出发，梳理了当前导向执行器市场规模、价格走势和供需情况，并对未来几年的增长空间作出预测。研究涵盖了导向执行器行业技术发展现状、创新方向以及重点企业的竞争格局，包括导向执行器市场集中度和品牌策略分析。报告还针对导向执行器细分领域和区域市场展开讨论，客观评估了导向执行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导向执行器市场概述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按照不同产品类型，导向执行器主要可以分为如下几个类别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中国不同产品类型导向执行器增长趋势2021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按照不同孔径，导向执行器主要可以分为如下几个类别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中国不同孔径导向执行器增长趋势2021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12mm</w:t>
      </w:r>
      <w:r>
        <w:rPr>
          <w:rFonts w:hint="eastAsia"/>
        </w:rPr>
        <w:br/>
      </w:r>
      <w:r>
        <w:rPr>
          <w:rFonts w:hint="eastAsia"/>
        </w:rPr>
        <w:t>　　　　1.3.3 16mm</w:t>
      </w:r>
      <w:r>
        <w:rPr>
          <w:rFonts w:hint="eastAsia"/>
        </w:rPr>
        <w:br/>
      </w:r>
      <w:r>
        <w:rPr>
          <w:rFonts w:hint="eastAsia"/>
        </w:rPr>
        <w:t>　　　　1.3.4 32mm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按照不同最大行程，导向执行器主要可以分为如下几个类别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中国不同最大行程导向执行器增长趋势2021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1.4.2 200mm</w:t>
      </w:r>
      <w:r>
        <w:rPr>
          <w:rFonts w:hint="eastAsia"/>
        </w:rPr>
        <w:br/>
      </w:r>
      <w:r>
        <w:rPr>
          <w:rFonts w:hint="eastAsia"/>
        </w:rPr>
        <w:t>　　　　1.4.3 400mm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从不同应用，导向执行器主要包括如下几个方面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中国不同应用导向执行器增长趋势2021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电子/家电装配</w:t>
      </w:r>
      <w:r>
        <w:rPr>
          <w:rFonts w:hint="eastAsia"/>
        </w:rPr>
        <w:br/>
      </w:r>
      <w:r>
        <w:rPr>
          <w:rFonts w:hint="eastAsia"/>
        </w:rPr>
        <w:t>　　　　1.5.3 汽车与金属工厂自动化</w:t>
      </w:r>
      <w:r>
        <w:rPr>
          <w:rFonts w:hint="eastAsia"/>
        </w:rPr>
        <w:br/>
      </w:r>
      <w:r>
        <w:rPr>
          <w:rFonts w:hint="eastAsia"/>
        </w:rPr>
        <w:t>　　　　1.5.4 通用机械制造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中国导向执行器发展现状及未来趋势（2021-2032）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中国市场导向执行器收入及增长率（2021-2032）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中国市场导向执行器销量及增长率（2021-2032）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中国市场主要导向执行器厂商分析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中国市场主要厂商导向执行器销量及市场占有率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中国市场主要厂商导向执行器销量（2021-2026）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中国市场主要厂商导向执行器收入及市场占有率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中国市场主要厂商导向执行器收入（2021-2026）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中国市场主要厂商导向执行器收入市场份额（2021-2026）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2025年中国市场主要厂商导向执行器收入排名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中国市场主要厂商导向执行器价格（2021-2026）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中国市场主要厂商导向执行器总部及产地分布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中国市场主要厂商成立时间及导向执行器商业化日期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中国市场主要厂商导向执行器产品类型及应用</w:t>
      </w:r>
      <w:r>
        <w:rPr>
          <w:rFonts w:hint="eastAsia"/>
        </w:rPr>
        <w:br/>
      </w:r>
      <w:r>
        <w:rPr>
          <w:rFonts w:hint="eastAsia"/>
        </w:rPr>
        <w:t>　　2.7 导向执行器行业集中度、竞争程度分析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导向执行器行业集中度分析：2025年中国Top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中国市场导向执行器第一梯队、第二梯队和第三梯队厂商（品牌）及2025年市场份额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重点企业（17）在中国市场导向执行器销量、收入、价格及毛利率（2021-2026）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不同产品类型导向执行器分析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中国市场不同产品类型导向执行器销量（2021-2032）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中国市场不同产品类型导向执行器销量及市场份额（2021-2026）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中国市场不同产品类型导向执行器销量预测（2027-2032）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中国市场不同产品类型导向执行器规模（2021-2032）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中国市场不同产品类型导向执行器规模及市场份额（2021-2026）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中国市场不同产品类型导向执行器规模预测（2027-2032）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中国市场不同产品类型导向执行器价格走势（2021-2032）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不同应用导向执行器分析</w:t>
      </w:r>
      <w:r>
        <w:rPr>
          <w:rFonts w:hint="eastAsia"/>
        </w:rPr>
        <w:br/>
      </w:r>
      <w:r>
        <w:rPr>
          <w:rFonts w:hint="eastAsia"/>
        </w:rPr>
        <w:t>　　5.1 中国市场不同应用导向执行器销量（2021-2032）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中国市场不同应用导向执行器销量及市场份额（2021-2026）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中国市场不同应用导向执行器销量预测（2027-2032）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中国市场不同应用导向执行器规模（2021-2032）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中国市场不同应用导向执行器规模及市场份额（2021-2026）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中国市场不同应用导向执行器规模预测（2027-2032）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中国市场不同应用导向执行器价格走势（2021-2032）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导向执行器行业发展分析---发展趋势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导向执行器行业发展分析---厂商壁垒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导向执行器行业发展分析---驱动因素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导向执行器行业发展分析---制约因素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导向执行器中国企业SWOT分析</w:t>
      </w:r>
      <w:r>
        <w:rPr>
          <w:rFonts w:hint="eastAsia"/>
        </w:rPr>
        <w:br/>
      </w:r>
      <w:r>
        <w:rPr>
          <w:rFonts w:hint="eastAsia"/>
        </w:rPr>
        <w:t>　　6.6 导向执行器行业发展分析---行业政策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导向执行器行业产业链简介</w:t>
      </w:r>
      <w:r>
        <w:rPr>
          <w:rFonts w:hint="eastAsia"/>
        </w:rPr>
        <w:br/>
      </w:r>
      <w:r>
        <w:rPr>
          <w:rFonts w:hint="eastAsia"/>
        </w:rPr>
        <w:t>　　7.2 导向执行器产业链分析-上游</w:t>
      </w:r>
      <w:r>
        <w:rPr>
          <w:rFonts w:hint="eastAsia"/>
        </w:rPr>
        <w:br/>
      </w:r>
      <w:r>
        <w:rPr>
          <w:rFonts w:hint="eastAsia"/>
        </w:rPr>
        <w:t>　　7.3 导向执行器产业链分析-中游</w:t>
      </w:r>
      <w:r>
        <w:rPr>
          <w:rFonts w:hint="eastAsia"/>
        </w:rPr>
        <w:br/>
      </w:r>
      <w:r>
        <w:rPr>
          <w:rFonts w:hint="eastAsia"/>
        </w:rPr>
        <w:t>　　7.4 导向执行器产业链分析-下游</w:t>
      </w:r>
      <w:r>
        <w:rPr>
          <w:rFonts w:hint="eastAsia"/>
        </w:rPr>
        <w:br/>
      </w:r>
      <w:r>
        <w:rPr>
          <w:rFonts w:hint="eastAsia"/>
        </w:rPr>
        <w:t>　　7.5 导向执行器行业采购模式</w:t>
      </w:r>
      <w:r>
        <w:rPr>
          <w:rFonts w:hint="eastAsia"/>
        </w:rPr>
        <w:br/>
      </w:r>
      <w:r>
        <w:rPr>
          <w:rFonts w:hint="eastAsia"/>
        </w:rPr>
        <w:t>　　7.6 导向执行器行业生产模式</w:t>
      </w:r>
      <w:r>
        <w:rPr>
          <w:rFonts w:hint="eastAsia"/>
        </w:rPr>
        <w:br/>
      </w:r>
      <w:r>
        <w:rPr>
          <w:rFonts w:hint="eastAsia"/>
        </w:rPr>
        <w:t>　　7.7 导向执行器行业销售模式及销售渠道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中国本土导向执行器产能、产量分析</w:t>
      </w:r>
      <w:r>
        <w:rPr>
          <w:rFonts w:hint="eastAsia"/>
        </w:rPr>
        <w:br/>
      </w:r>
      <w:r>
        <w:rPr>
          <w:rFonts w:hint="eastAsia"/>
        </w:rPr>
        <w:t>　　8.1 中国导向执行器供需现状及预测（2021-2032）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中国导向执行器产能、产量、产能利用率及发展趋势（2021-2032）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中国导向执行器产量、市场需求量及发展趋势（2021-2032）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中国导向执行器进出口分析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中国市场导向执行器主要进口来源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中国市场导向执行器主要出口目的地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不同产品类型导向执行器市场规模2021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不同孔径导向执行器市场规模2021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不同最大行程导向执行器市场规模2021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不同应用导向执行器市场规模2021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中国市场主要厂商导向执行器收入（2021-2026）&amp;（万元）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中国市场主要厂商导向执行器收入份额（2021-2026）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2025年中国主要生产商导向执行器收入排名（万元）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中国市场主要厂商导向执行器价格（2021-2026）&amp;（元/个）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中国市场主要厂商导向执行器总部及产地分布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中国市场主要厂商成立时间及导向执行器商业化日期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中国市场主要厂商导向执行器产品类型及应用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2025年中国市场导向执行器主要厂商市场地位（第一梯队、第二梯队和第三梯队）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导向执行器市场投资、并购等现状分析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导向执行器生产基地、总部、竞争对手及市场地位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导向执行器产品规格、参数及市场应用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导向执行器销量（千个）、收入（万元）、价格（元/个）及毛利率（2021-2026）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中国市场不同产品类型导向执行器销量预测（2027-2032）&amp;（千个）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中国市场不同产品类型导向执行器销量市场份额预测（2027-2032）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中国市场不同产品类型导向执行器规模（2021-2026）&amp;（万元）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中国市场不同产品类型导向执行器规模市场份额（2021-2026）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中国市场不同产品类型导向执行器规模预测（2027-2032）&amp;（万元）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中国市场不同产品类型导向执行器规模市场份额预测（2027-2032）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中国市场不同应用导向执行器销量（2021-2026）&amp;（千个）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中国市场不同应用导向执行器销量市场份额（2021-2026）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中国市场不同应用导向执行器销量预测（2027-2032）&amp;（千个）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中国市场不同应用导向执行器销量市场份额预测（2027-2032）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中国市场不同应用导向执行器规模（2021-2026）&amp;（万元）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中国市场不同应用导向执行器规模市场份额（2021-2026）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中国市场不同应用导向执行器规模预测（2027-2032）&amp;（万元）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中国市场不同应用导向执行器规模市场份额预测（2027-2032）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导向执行器行业发展分析---发展趋势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导向执行器行业发展分析---厂商壁垒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导向执行器行业发展分析---驱动因素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导向执行器行业发展分析---制约因素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导向执行器行业相关重点政策一览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导向执行器行业供应链分析</w:t>
      </w:r>
      <w:r>
        <w:rPr>
          <w:rFonts w:hint="eastAsia"/>
        </w:rPr>
        <w:br/>
      </w:r>
      <w:r>
        <w:rPr>
          <w:rFonts w:hint="eastAsia"/>
        </w:rPr>
        <w:t>　　表 123： 导向执行器上游原料供应商</w:t>
      </w:r>
      <w:r>
        <w:rPr>
          <w:rFonts w:hint="eastAsia"/>
        </w:rPr>
        <w:br/>
      </w:r>
      <w:r>
        <w:rPr>
          <w:rFonts w:hint="eastAsia"/>
        </w:rPr>
        <w:t>　　表 124： 导向执行器行业主要下游客户</w:t>
      </w:r>
      <w:r>
        <w:rPr>
          <w:rFonts w:hint="eastAsia"/>
        </w:rPr>
        <w:br/>
      </w:r>
      <w:r>
        <w:rPr>
          <w:rFonts w:hint="eastAsia"/>
        </w:rPr>
        <w:t>　　表 125： 导向执行器典型经销商</w:t>
      </w:r>
      <w:r>
        <w:rPr>
          <w:rFonts w:hint="eastAsia"/>
        </w:rPr>
        <w:br/>
      </w:r>
      <w:r>
        <w:rPr>
          <w:rFonts w:hint="eastAsia"/>
        </w:rPr>
        <w:t>　　表 126： 中国导向执行器产量、销量、进口量及出口量（2021-2026）&amp;（千个）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中国导向执行器产量、销量、进口量及出口量预测（2027-2032）&amp;（千个）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中国市场导向执行器主要进口来源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中国市场导向执行器主要出口目的地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导向执行器产品图片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中国不同产品类型导向执行器市场规模市场份额2025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中国不同孔径导向执行器市场规模市场份额2025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12mm产品图片</w:t>
      </w:r>
      <w:r>
        <w:rPr>
          <w:rFonts w:hint="eastAsia"/>
        </w:rPr>
        <w:br/>
      </w:r>
      <w:r>
        <w:rPr>
          <w:rFonts w:hint="eastAsia"/>
        </w:rPr>
        <w:t>　　图 7： 16mm产品图片</w:t>
      </w:r>
      <w:r>
        <w:rPr>
          <w:rFonts w:hint="eastAsia"/>
        </w:rPr>
        <w:br/>
      </w:r>
      <w:r>
        <w:rPr>
          <w:rFonts w:hint="eastAsia"/>
        </w:rPr>
        <w:t>　　图 8： 32mm产品图片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中国不同最大行程导向执行器市场规模市场份额2025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200mm产品图片</w:t>
      </w:r>
      <w:r>
        <w:rPr>
          <w:rFonts w:hint="eastAsia"/>
        </w:rPr>
        <w:br/>
      </w:r>
      <w:r>
        <w:rPr>
          <w:rFonts w:hint="eastAsia"/>
        </w:rPr>
        <w:t>　　图 12： 400mm产品图片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中国不同应用导向执行器市场份额2025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电子/家电装配</w:t>
      </w:r>
      <w:r>
        <w:rPr>
          <w:rFonts w:hint="eastAsia"/>
        </w:rPr>
        <w:br/>
      </w:r>
      <w:r>
        <w:rPr>
          <w:rFonts w:hint="eastAsia"/>
        </w:rPr>
        <w:t>　　图 16： 汽车与金属工厂自动化</w:t>
      </w:r>
      <w:r>
        <w:rPr>
          <w:rFonts w:hint="eastAsia"/>
        </w:rPr>
        <w:br/>
      </w:r>
      <w:r>
        <w:rPr>
          <w:rFonts w:hint="eastAsia"/>
        </w:rPr>
        <w:t>　　图 17： 通用机械制造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中国市场导向执行器市场规模，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中国市场导向执行器收入及增长率（2021-2032）&amp;（万元）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中国市场导向执行器销量及增长率（2021-2032）&amp;（千个）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2025年中国市场主要厂商导向执行器销量市场份额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2025年中国市场主要厂商导向执行器收入市场份额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2025年中国市场前五大厂商导向执行器市场份额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2025年中国市场导向执行器第一梯队、第二梯队和第三梯队厂商（品牌）及市场份额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中国市场不同产品类型导向执行器价格走势（2021-2032）&amp;（元/个）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中国市场不同应用导向执行器价格走势（2021-2032）&amp;（元/个）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导向执行器中国企业SWOT分析</w:t>
      </w:r>
      <w:r>
        <w:rPr>
          <w:rFonts w:hint="eastAsia"/>
        </w:rPr>
        <w:br/>
      </w:r>
      <w:r>
        <w:rPr>
          <w:rFonts w:hint="eastAsia"/>
        </w:rPr>
        <w:t>　　图 29： 导向执行器产业链</w:t>
      </w:r>
      <w:r>
        <w:rPr>
          <w:rFonts w:hint="eastAsia"/>
        </w:rPr>
        <w:br/>
      </w:r>
      <w:r>
        <w:rPr>
          <w:rFonts w:hint="eastAsia"/>
        </w:rPr>
        <w:t>　　图 30： 导向执行器行业采购模式分析</w:t>
      </w:r>
      <w:r>
        <w:rPr>
          <w:rFonts w:hint="eastAsia"/>
        </w:rPr>
        <w:br/>
      </w:r>
      <w:r>
        <w:rPr>
          <w:rFonts w:hint="eastAsia"/>
        </w:rPr>
        <w:t>　　图 31： 导向执行器行业生产模式分析</w:t>
      </w:r>
      <w:r>
        <w:rPr>
          <w:rFonts w:hint="eastAsia"/>
        </w:rPr>
        <w:br/>
      </w:r>
      <w:r>
        <w:rPr>
          <w:rFonts w:hint="eastAsia"/>
        </w:rPr>
        <w:t>　　图 32： 导向执行器行业销售模式分析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中国导向执行器产能、产量、产能利用率及发展趋势（2021-2032）&amp;（千个）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中国导向执行器产量、市场需求量及发展趋势（2021-2032）&amp;（千个）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9297a195849c1" w:history="1">
        <w:r>
          <w:rPr>
            <w:rStyle w:val="Hyperlink"/>
          </w:rPr>
          <w:t>2026-2032年中国导向执行器行业发展研及市场前景预测报告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9297a195849c1" w:history="1">
        <w:r>
          <w:rPr>
            <w:rStyle w:val="Hyperlink"/>
          </w:rPr>
          <w:t>https://www.20087.com/6/27/DaoXiangZhiXingQiFaZhanQianJingFenXi.html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d02b5fb4d449c" w:history="1">
      <w:r>
        <w:rPr>
          <w:rStyle w:val="Hyperlink"/>
        </w:rPr>
        <w:t>2026-2032年中国导向执行器行业发展研及市场前景预测报告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aoXiangZhiXingQiFaZhanQianJingFenXi.html" TargetMode="External" Id="R7e19297a1958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aoXiangZhiXingQiFaZhanQianJingFenXi.html" TargetMode="External" Id="R77ed02b5fb4d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2026-01-09T08:55:17Z</dcterms:created>
  <dcterms:modified xsi:type="dcterms:W3CDTF">2026-01-09T09:55:17Z</dcterms:modified>
  <dc:subject>2026-2032年中国导向执行器行业发展研及市场前景预测报告</dc:subject>
  <dc:title>2026-2032年中国导向执行器行业发展研及市场前景预测报告</dc:title>
  <cp:keywords>2026-2032年中国导向执行器行业发展研及市场前景预测报告</cp:keywords>
  <dc:description>2026-2032年中国导向执行器行业发展研及市场前景预测报告</dc:description>
</cp:coreProperties>
</file>