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cd2c6dfd824390" w:history="1">
              <w:r>
                <w:rPr>
                  <w:rStyle w:val="Hyperlink"/>
                </w:rPr>
                <w:t>全球与中国碳纤维山地车市场研究及发展前景报告（2026-2032年）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cd2c6dfd824390" w:history="1">
              <w:r>
                <w:rPr>
                  <w:rStyle w:val="Hyperlink"/>
                </w:rPr>
                <w:t>全球与中国碳纤维山地车市场研究及发展前景报告（2026-2032年）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cd2c6dfd824390" w:history="1">
                <w:r>
                  <w:rPr>
                    <w:rStyle w:val="Hyperlink"/>
                  </w:rPr>
                  <w:t>https://www.20087.com/7/07/TanXianWeiShanDiCheXianZhuangYuQianJingFenXi.html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纤维山地车是高端自行车市场的代表性产品，主打轻量化、高刚性与吸震性能，广泛应用于越野、林道及耐力骑行场景，强调车架铺层设计、冲击韧性与几何适配性。主流品牌已采用高模量碳纤维与空气动力学管型，部分集成内走线与避震后三角结构。然而，碳纤维山地车仍面临制造成本高昂制约普及、碳纤维车架在尖锐冲击下易产生隐性损伤、维修难度大且费用高、消费者对“刚性”与“舒适性”平衡认知不足等问题；在户外运动与健康生活方式兴起背景下，需求稳步增长，但入门级市场仍由铝合金车架主导；且缺乏针对不同地形（如岩石、泥地）的专用碳纤维车架调校体系，影响骑行体验一致性。</w:t>
      </w:r>
      <w:r>
        <w:rPr>
          <w:rFonts w:hint="eastAsia"/>
        </w:rPr>
        <w:br/>
      </w:r>
      <w:r>
        <w:rPr>
          <w:rFonts w:hint="eastAsia"/>
        </w:rPr>
        <w:t>　　未来，碳纤维山地车将向智能集成、可持续材料与个性化定制方向演进。市场调研网指出，嵌入式应变传感器将监测车架疲劳状态并预警；生物基环氧树脂将降低碳足迹；3D打印碳纤维复合材料将实现局部结构优化。在服务层面，品牌将提供基于骑行者身高、体重与风格的几何定制；模块化设计将支持避震系统快速更换。同时，行业将建立碳纤维自行车回收与再利用技术路径。长远看，碳纤维山地车将从高性能运动装备升级为融合材料科学、智能监测与个性体验的户外生活方式载体，在体育消费升级与绿色材料应用中持续释放其性能与情感双重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cd2c6dfd824390" w:history="1">
        <w:r>
          <w:rPr>
            <w:rStyle w:val="Hyperlink"/>
          </w:rPr>
          <w:t>全球与中国碳纤维山地车市场研究及发展前景报告（2026-2032年）</w:t>
        </w:r>
      </w:hyperlink>
      <w:r>
        <w:rPr>
          <w:rFonts w:hint="eastAsia"/>
        </w:rPr>
        <w:t>》，2025年碳纤维山地车行业市场规模达 亿元，预计2032年市场规模将达 亿元，期间年均复合增长率（CAGR）达 %。报告依托权威数据资源与长期市场监测，系统分析了碳纤维山地车行业的市场规模、市场需求及产业链结构，深入探讨了碳纤维山地车价格变动与细分市场特征。报告科学预测了碳纤维山地车市场前景及未来发展趋势，重点剖析了行业集中度、竞争格局及重点企业的市场地位，并通过SWOT分析揭示了碳纤维山地车行业机遇与潜在风险。报告为投资者及业内企业提供了全面的市场洞察与决策参考，助力把握碳纤维山地车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中国碳纤维山地车概述</w:t>
      </w:r>
      <w:r>
        <w:rPr>
          <w:rFonts w:hint="eastAsia"/>
        </w:rPr>
        <w:br/>
      </w:r>
      <w:r>
        <w:rPr>
          <w:rFonts w:hint="eastAsia"/>
        </w:rPr>
        <w:t>　　第一节 碳纤维山地车行业定义</w:t>
      </w:r>
      <w:r>
        <w:rPr>
          <w:rFonts w:hint="eastAsia"/>
        </w:rPr>
        <w:br/>
      </w:r>
      <w:r>
        <w:rPr>
          <w:rFonts w:hint="eastAsia"/>
        </w:rPr>
        <w:t>　　第二节 碳纤维山地车行业发展特性</w:t>
      </w:r>
      <w:r>
        <w:rPr>
          <w:rFonts w:hint="eastAsia"/>
        </w:rPr>
        <w:br/>
      </w:r>
      <w:r>
        <w:rPr>
          <w:rFonts w:hint="eastAsia"/>
        </w:rPr>
        <w:t>　　第三节 碳纤维山地车产业链分析</w:t>
      </w:r>
      <w:r>
        <w:rPr>
          <w:rFonts w:hint="eastAsia"/>
        </w:rPr>
        <w:br/>
      </w:r>
      <w:r>
        <w:rPr>
          <w:rFonts w:hint="eastAsia"/>
        </w:rPr>
        <w:t>　　第四节 碳纤维山地车行业生命周期分析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中国碳纤维山地车发展环境分析</w:t>
      </w:r>
      <w:r>
        <w:rPr>
          <w:rFonts w:hint="eastAsia"/>
        </w:rPr>
        <w:br/>
      </w:r>
      <w:r>
        <w:rPr>
          <w:rFonts w:hint="eastAsia"/>
        </w:rPr>
        <w:t>　　第一节 碳纤维山地车行业经济环境分析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碳纤维山地车行业相关政策、标准</w:t>
      </w:r>
      <w:r>
        <w:rPr>
          <w:rFonts w:hint="eastAsia"/>
        </w:rPr>
        <w:br/>
      </w:r>
      <w:r>
        <w:rPr>
          <w:rFonts w:hint="eastAsia"/>
        </w:rPr>
        <w:t>　　第三节 碳纤维山地车行业相关发展规划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2025-2026年碳纤维山地车行业技术发展现状及趋势分析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碳纤维山地车行业技术发展现状分析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国内外碳纤维山地车行业技术差异与原因</w:t>
      </w:r>
      <w:r>
        <w:rPr>
          <w:rFonts w:hint="eastAsia"/>
        </w:rPr>
        <w:br/>
      </w:r>
      <w:r>
        <w:rPr>
          <w:rFonts w:hint="eastAsia"/>
        </w:rPr>
        <w:t>　　第三节 碳纤维山地车行业技术发展方向、趋势预测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提升碳纤维山地车行业技术能力策略建议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全球碳纤维山地车市场发展概况</w:t>
      </w:r>
      <w:r>
        <w:rPr>
          <w:rFonts w:hint="eastAsia"/>
        </w:rPr>
        <w:br/>
      </w:r>
      <w:r>
        <w:rPr>
          <w:rFonts w:hint="eastAsia"/>
        </w:rPr>
        <w:t>　　第一节 全球碳纤维山地车市场发展分析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北美地区主要国家碳纤维山地车市场概况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欧洲地区主要国家碳纤维山地车市场概况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亚洲地区主要国家碳纤维山地车市场概况</w:t>
      </w:r>
      <w:r>
        <w:rPr>
          <w:rFonts w:hint="eastAsia"/>
        </w:rPr>
        <w:br/>
      </w:r>
      <w:r>
        <w:rPr>
          <w:rFonts w:hint="eastAsia"/>
        </w:rPr>
        <w:t>　　第五节 全球碳纤维山地车市场发展预测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中国碳纤维山地车发展现状</w:t>
      </w:r>
      <w:r>
        <w:rPr>
          <w:rFonts w:hint="eastAsia"/>
        </w:rPr>
        <w:br/>
      </w:r>
      <w:r>
        <w:rPr>
          <w:rFonts w:hint="eastAsia"/>
        </w:rPr>
        <w:t>　　第一节 中国碳纤维山地车市场现状分析</w:t>
      </w:r>
      <w:r>
        <w:rPr>
          <w:rFonts w:hint="eastAsia"/>
        </w:rPr>
        <w:br/>
      </w:r>
      <w:r>
        <w:rPr>
          <w:rFonts w:hint="eastAsia"/>
        </w:rPr>
        <w:t>　　第二节 中国碳纤维山地车行业产量情况分析及预测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一、碳纤维山地车总体产能规模</w:t>
      </w:r>
      <w:r>
        <w:rPr>
          <w:rFonts w:hint="eastAsia"/>
        </w:rPr>
        <w:br/>
      </w:r>
      <w:r>
        <w:rPr>
          <w:rFonts w:hint="eastAsia"/>
        </w:rPr>
        <w:t>　　　　二、碳纤维山地车生产区域分布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三、2020-2025年中国碳纤维山地车行业产量统计分析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三、2026-2032年中国碳纤维山地车行业产量预测分析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中国碳纤维山地车市场需求分析及预测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一、中国碳纤维山地车市场需求特点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二、2020-2025年中国碳纤维山地车市场需求量统计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三、2026-2032年中国碳纤维山地车市场需求量预测</w:t>
      </w:r>
      <w:r>
        <w:rPr>
          <w:rFonts w:hint="eastAsia"/>
        </w:rPr>
        <w:br/>
      </w:r>
      <w:r>
        <w:rPr>
          <w:rFonts w:hint="eastAsia"/>
        </w:rPr>
        <w:t>　　第四节 中国碳纤维山地车价格趋势分析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一、2020-2025年中国碳纤维山地车市场价格趋势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二、2026-2032年中国碳纤维山地车市场价格走势预测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碳纤维山地车市场特性分析</w:t>
      </w:r>
      <w:r>
        <w:rPr>
          <w:rFonts w:hint="eastAsia"/>
        </w:rPr>
        <w:br/>
      </w:r>
      <w:r>
        <w:rPr>
          <w:rFonts w:hint="eastAsia"/>
        </w:rPr>
        <w:t>　　第一节 碳纤维山地车行业集中度分析</w:t>
      </w:r>
      <w:r>
        <w:rPr>
          <w:rFonts w:hint="eastAsia"/>
        </w:rPr>
        <w:br/>
      </w:r>
      <w:r>
        <w:rPr>
          <w:rFonts w:hint="eastAsia"/>
        </w:rPr>
        <w:t>　　第二节 碳纤维山地车行业SWOT分析</w:t>
      </w:r>
      <w:r>
        <w:rPr>
          <w:rFonts w:hint="eastAsia"/>
        </w:rPr>
        <w:br/>
      </w:r>
      <w:r>
        <w:rPr>
          <w:rFonts w:hint="eastAsia"/>
        </w:rPr>
        <w:t>　　　　一、碳纤维山地车行业优势</w:t>
      </w:r>
      <w:r>
        <w:rPr>
          <w:rFonts w:hint="eastAsia"/>
        </w:rPr>
        <w:br/>
      </w:r>
      <w:r>
        <w:rPr>
          <w:rFonts w:hint="eastAsia"/>
        </w:rPr>
        <w:t>　　　　二、碳纤维山地车行业劣势</w:t>
      </w:r>
      <w:r>
        <w:rPr>
          <w:rFonts w:hint="eastAsia"/>
        </w:rPr>
        <w:br/>
      </w:r>
      <w:r>
        <w:rPr>
          <w:rFonts w:hint="eastAsia"/>
        </w:rPr>
        <w:t>　　　　三、碳纤维山地车行业机会</w:t>
      </w:r>
      <w:r>
        <w:rPr>
          <w:rFonts w:hint="eastAsia"/>
        </w:rPr>
        <w:br/>
      </w:r>
      <w:r>
        <w:rPr>
          <w:rFonts w:hint="eastAsia"/>
        </w:rPr>
        <w:t>　　　　四、碳纤维山地车行业风险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2020-2025年碳纤维山地车行业经济运行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2020-2025年中国碳纤维山地车行业盈利能力分析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2020-2025年中国碳纤维山地车行业发展能力分析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2020-2025年碳纤维山地车行业偿债能力分析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2020-2025年碳纤维山地车制造企业数量分析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中国碳纤维山地车行业重点地区发展分析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**地区碳纤维山地车市场发展分析</w:t>
      </w:r>
      <w:r>
        <w:rPr>
          <w:rFonts w:hint="eastAsia"/>
        </w:rPr>
        <w:br/>
      </w:r>
      <w:r>
        <w:rPr>
          <w:rFonts w:hint="eastAsia"/>
        </w:rPr>
        <w:t>　　第三节 **地区碳纤维山地车市场发展分析</w:t>
      </w:r>
      <w:r>
        <w:rPr>
          <w:rFonts w:hint="eastAsia"/>
        </w:rPr>
        <w:br/>
      </w:r>
      <w:r>
        <w:rPr>
          <w:rFonts w:hint="eastAsia"/>
        </w:rPr>
        <w:t>　　第四节 **地区碳纤维山地车市场发展分析</w:t>
      </w:r>
      <w:r>
        <w:rPr>
          <w:rFonts w:hint="eastAsia"/>
        </w:rPr>
        <w:br/>
      </w:r>
      <w:r>
        <w:rPr>
          <w:rFonts w:hint="eastAsia"/>
        </w:rPr>
        <w:t>　　第五节 **地区碳纤维山地车市场发展分析</w:t>
      </w:r>
      <w:r>
        <w:rPr>
          <w:rFonts w:hint="eastAsia"/>
        </w:rPr>
        <w:br/>
      </w:r>
      <w:r>
        <w:rPr>
          <w:rFonts w:hint="eastAsia"/>
        </w:rPr>
        <w:t>　　第六节 **地区碳纤维山地车市场发展分析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2020-2025年中国碳纤维山地车进出口分析</w:t>
      </w:r>
      <w:r>
        <w:rPr>
          <w:rFonts w:hint="eastAsia"/>
        </w:rPr>
        <w:br/>
      </w:r>
      <w:r>
        <w:rPr>
          <w:rFonts w:hint="eastAsia"/>
        </w:rPr>
        <w:t>　　第一节 碳纤维山地车进口情况分析</w:t>
      </w:r>
      <w:r>
        <w:rPr>
          <w:rFonts w:hint="eastAsia"/>
        </w:rPr>
        <w:br/>
      </w:r>
      <w:r>
        <w:rPr>
          <w:rFonts w:hint="eastAsia"/>
        </w:rPr>
        <w:t>　　第二节 碳纤维山地车出口情况分析</w:t>
      </w:r>
      <w:r>
        <w:rPr>
          <w:rFonts w:hint="eastAsia"/>
        </w:rPr>
        <w:br/>
      </w:r>
      <w:r>
        <w:rPr>
          <w:rFonts w:hint="eastAsia"/>
        </w:rPr>
        <w:t>　　第三节 影响碳纤维山地车进出口因素分析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主要碳纤维山地车生产企业及竞争格局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三、企业碳纤维山地车经营状况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三、企业碳纤维山地车经营状况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三、企业碳纤维山地车经营状况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三、企业碳纤维山地车经营状况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三、企业碳纤维山地车经营状况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三、企业碳纤维山地车经营状况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碳纤维山地车行业投资战略研究</w:t>
      </w:r>
      <w:r>
        <w:rPr>
          <w:rFonts w:hint="eastAsia"/>
        </w:rPr>
        <w:br/>
      </w:r>
      <w:r>
        <w:rPr>
          <w:rFonts w:hint="eastAsia"/>
        </w:rPr>
        <w:t>　　第一节 碳纤维山地车行业发展战略研究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对我国碳纤维山地车品牌的战略思考</w:t>
      </w:r>
      <w:r>
        <w:rPr>
          <w:rFonts w:hint="eastAsia"/>
        </w:rPr>
        <w:br/>
      </w:r>
      <w:r>
        <w:rPr>
          <w:rFonts w:hint="eastAsia"/>
        </w:rPr>
        <w:t>　　　　一、碳纤维山地车品牌的重要性</w:t>
      </w:r>
      <w:r>
        <w:rPr>
          <w:rFonts w:hint="eastAsia"/>
        </w:rPr>
        <w:br/>
      </w:r>
      <w:r>
        <w:rPr>
          <w:rFonts w:hint="eastAsia"/>
        </w:rPr>
        <w:t>　　　　二、碳纤维山地车实施品牌战略的意义</w:t>
      </w:r>
      <w:r>
        <w:rPr>
          <w:rFonts w:hint="eastAsia"/>
        </w:rPr>
        <w:br/>
      </w:r>
      <w:r>
        <w:rPr>
          <w:rFonts w:hint="eastAsia"/>
        </w:rPr>
        <w:t>　　　　三、碳纤维山地车企业品牌的现状分析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四、我国碳纤维山地车企业的品牌战略</w:t>
      </w:r>
      <w:r>
        <w:rPr>
          <w:rFonts w:hint="eastAsia"/>
        </w:rPr>
        <w:br/>
      </w:r>
      <w:r>
        <w:rPr>
          <w:rFonts w:hint="eastAsia"/>
        </w:rPr>
        <w:t>　　　　五、碳纤维山地车品牌战略管理的策略</w:t>
      </w:r>
      <w:r>
        <w:rPr>
          <w:rFonts w:hint="eastAsia"/>
        </w:rPr>
        <w:br/>
      </w:r>
      <w:r>
        <w:rPr>
          <w:rFonts w:hint="eastAsia"/>
        </w:rPr>
        <w:t>　　第三节 碳纤维山地车经营策略分析</w:t>
      </w:r>
      <w:r>
        <w:rPr>
          <w:rFonts w:hint="eastAsia"/>
        </w:rPr>
        <w:br/>
      </w:r>
      <w:r>
        <w:rPr>
          <w:rFonts w:hint="eastAsia"/>
        </w:rPr>
        <w:t>　　　　一、碳纤维山地车市场细分策略</w:t>
      </w:r>
      <w:r>
        <w:rPr>
          <w:rFonts w:hint="eastAsia"/>
        </w:rPr>
        <w:br/>
      </w:r>
      <w:r>
        <w:rPr>
          <w:rFonts w:hint="eastAsia"/>
        </w:rPr>
        <w:t>　　　　二、碳纤维山地车市场创新策略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四、碳纤维山地车新产品差异化战略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2026-2032年中国碳纤维山地车发展趋势预测及投资风险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2026年碳纤维山地车市场前景分析</w:t>
      </w:r>
      <w:r>
        <w:rPr>
          <w:rFonts w:hint="eastAsia"/>
        </w:rPr>
        <w:br/>
      </w:r>
      <w:r>
        <w:rPr>
          <w:rFonts w:hint="eastAsia"/>
        </w:rPr>
        <w:t>　　第二节 2026年碳纤维山地车行业发展趋势预测</w:t>
      </w:r>
      <w:r>
        <w:rPr>
          <w:rFonts w:hint="eastAsia"/>
        </w:rPr>
        <w:br/>
      </w:r>
      <w:r>
        <w:rPr>
          <w:rFonts w:hint="eastAsia"/>
        </w:rPr>
        <w:t>　　第三节 碳纤维山地车行业投资风险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碳纤维山地车投资建议</w:t>
      </w:r>
      <w:r>
        <w:rPr>
          <w:rFonts w:hint="eastAsia"/>
        </w:rPr>
        <w:br/>
      </w:r>
      <w:r>
        <w:rPr>
          <w:rFonts w:hint="eastAsia"/>
        </w:rPr>
        <w:t>　　第一节 碳纤维山地车行业投资环境分析</w:t>
      </w:r>
      <w:r>
        <w:rPr>
          <w:rFonts w:hint="eastAsia"/>
        </w:rPr>
        <w:br/>
      </w:r>
      <w:r>
        <w:rPr>
          <w:rFonts w:hint="eastAsia"/>
        </w:rPr>
        <w:t>　　第二节 碳纤维山地车行业投资进入壁垒分析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2020-2025年中国碳纤维山地车市场规模及增长情况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2020-2025年中国碳纤维山地车行业产能及增长趋势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2026-2032年中国碳纤维山地车行业产能预测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2020-2025年中国碳纤维山地车行业产量及增长趋势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2026-2032年中国碳纤维山地车行业产量预测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2020-2025年中国碳纤维山地车行业市场需求及增长情况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2026-2032年中国碳纤维山地车行业市场需求预测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2020-2025年中国碳纤维山地车行业利润及增长情况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**地区碳纤维山地车市场规模及增长情况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**地区碳纤维山地车行业市场需求情况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**地区碳纤维山地车市场规模及增长情况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**地区碳纤维山地车行业市场需求情况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2020-2025年中国碳纤维山地车行业进口量及增速统计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2020-2025年中国碳纤维山地车行业出口量及增速统计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碳纤维山地车重点企业经营情况分析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2026年碳纤维山地车行业壁垒</w:t>
      </w:r>
      <w:r>
        <w:rPr>
          <w:rFonts w:hint="eastAsia"/>
        </w:rPr>
        <w:br/>
      </w:r>
      <w:r>
        <w:rPr>
          <w:rFonts w:hint="eastAsia"/>
        </w:rPr>
        <w:t>　　图表 2026年碳纤维山地车市场前景分析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2026-2032年中国碳纤维山地车市场需求预测</w:t>
      </w:r>
      <w:r>
        <w:rPr>
          <w:rFonts w:hint="eastAsia"/>
        </w:rPr>
        <w:br/>
      </w:r>
      <w:r>
        <w:rPr>
          <w:rFonts w:hint="eastAsia"/>
        </w:rPr>
        <w:t>　　图表 2026年碳纤维山地车发展趋势预测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cd2c6dfd824390" w:history="1">
        <w:r>
          <w:rPr>
            <w:rStyle w:val="Hyperlink"/>
          </w:rPr>
          <w:t>全球与中国碳纤维山地车市场研究及发展前景报告（2026-2032年）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cd2c6dfd824390" w:history="1">
        <w:r>
          <w:rPr>
            <w:rStyle w:val="Hyperlink"/>
          </w:rPr>
          <w:t>https://www.20087.com/7/07/TanXianWeiShanDiCheXianZhuangYuQianJingFenXi.html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热点：碳纤维山地车一般多重、碳纤维山地车多少钱、喜德盛碳纤维山地车、捷安特碳纤维山地车、碳纤维山地车能装脚撑吗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77929d317c4f9c" w:history="1">
      <w:r>
        <w:rPr>
          <w:rStyle w:val="Hyperlink"/>
        </w:rPr>
        <w:t>全球与中国碳纤维山地车市场研究及发展前景报告（2026-2032年）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7/TanXianWeiShanDiCheXianZhuangYuQianJingFenXi.html" TargetMode="External" Id="Rb2cd2c6dfd8243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7/TanXianWeiShanDiCheXianZhuangYuQianJingFenXi.html" TargetMode="External" Id="R4377929d317c4f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2026-09-12T04:59:29Z</dcterms:created>
  <dcterms:modified xsi:type="dcterms:W3CDTF">2026-09-12T05:59:29Z</dcterms:modified>
  <dc:subject>全球与中国碳纤维山地车市场研究及发展前景报告（2026-2032年）</dc:subject>
  <dc:title>全球与中国碳纤维山地车市场研究及发展前景报告（2026-2032年）</dc:title>
  <cp:keywords>全球与中国碳纤维山地车市场研究及发展前景报告（2026-2032年）</cp:keywords>
  <dc:description>全球与中国碳纤维山地车市场研究及发展前景报告（2026-2032年）</dc:description>
</cp:coreProperties>
</file>